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8" w:rsidRDefault="00DD22A8" w:rsidP="00DD22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2. Правом </w:t>
      </w:r>
      <w:proofErr w:type="spellStart"/>
      <w:r>
        <w:rPr>
          <w:color w:val="000000"/>
        </w:rPr>
        <w:t>взяття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квартирний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:</w:t>
      </w:r>
    </w:p>
    <w:p w:rsidR="00DD22A8" w:rsidRDefault="00DD22A8" w:rsidP="00DD22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0" w:name="n90"/>
      <w:bookmarkEnd w:id="0"/>
      <w:r>
        <w:rPr>
          <w:color w:val="000000"/>
        </w:rPr>
        <w:t xml:space="preserve">а) для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єдиним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поліпшення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житлових</w:t>
      </w:r>
      <w:proofErr w:type="spellEnd"/>
      <w:r>
        <w:rPr>
          <w:color w:val="000000"/>
        </w:rPr>
        <w:t xml:space="preserve"> умов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закону;</w:t>
      </w:r>
    </w:p>
    <w:p w:rsidR="00DD22A8" w:rsidRDefault="00DD22A8" w:rsidP="00DD22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91"/>
      <w:bookmarkEnd w:id="1"/>
      <w:r>
        <w:rPr>
          <w:color w:val="000000"/>
        </w:rPr>
        <w:t xml:space="preserve">б) </w:t>
      </w:r>
      <w:proofErr w:type="spellStart"/>
      <w:r>
        <w:rPr>
          <w:color w:val="000000"/>
        </w:rPr>
        <w:t>середньомісячний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сукупний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попередній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розрахунку</w:t>
      </w:r>
      <w:proofErr w:type="spellEnd"/>
      <w:r>
        <w:rPr>
          <w:color w:val="000000"/>
        </w:rPr>
        <w:t xml:space="preserve"> на одну особу в </w:t>
      </w:r>
      <w:proofErr w:type="spellStart"/>
      <w:r>
        <w:rPr>
          <w:color w:val="000000"/>
        </w:rPr>
        <w:t>сумі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менший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опосередкованої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вартості</w:t>
      </w:r>
      <w:proofErr w:type="spellEnd"/>
      <w:r>
        <w:rPr>
          <w:color w:val="000000"/>
        </w:rPr>
        <w:t xml:space="preserve"> найму </w:t>
      </w:r>
      <w:proofErr w:type="spellStart"/>
      <w:r>
        <w:rPr>
          <w:color w:val="000000"/>
        </w:rPr>
        <w:t>житла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даному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прожиткового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мінімуму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встановленого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;</w:t>
      </w:r>
    </w:p>
    <w:p w:rsidR="00DD22A8" w:rsidRDefault="00DD22A8" w:rsidP="00DD22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354"/>
      <w:bookmarkEnd w:id="2"/>
      <w:r>
        <w:rPr>
          <w:color w:val="000000"/>
        </w:rPr>
        <w:t xml:space="preserve">в) </w:t>
      </w:r>
      <w:proofErr w:type="spellStart"/>
      <w:r>
        <w:rPr>
          <w:color w:val="000000"/>
        </w:rPr>
        <w:t>внутрішньо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переміщені</w:t>
      </w:r>
      <w:proofErr w:type="spellEnd"/>
      <w:r>
        <w:rPr>
          <w:color w:val="000000"/>
        </w:rPr>
        <w:t xml:space="preserve"> особи,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житла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проживання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підконтрольній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зруйновано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знищене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пошкоджене</w:t>
      </w:r>
      <w:proofErr w:type="spellEnd"/>
      <w:r>
        <w:rPr>
          <w:color w:val="000000"/>
        </w:rPr>
        <w:t xml:space="preserve"> до стану, </w:t>
      </w:r>
      <w:proofErr w:type="spellStart"/>
      <w:r>
        <w:rPr>
          <w:color w:val="000000"/>
        </w:rPr>
        <w:t>непридатного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проживання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антитерористичної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операції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національної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і оборони, </w:t>
      </w:r>
      <w:proofErr w:type="spellStart"/>
      <w:r>
        <w:rPr>
          <w:color w:val="000000"/>
        </w:rPr>
        <w:t>відсічі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стримування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збройної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агрес</w:t>
      </w:r>
      <w:proofErr w:type="gramStart"/>
      <w:r>
        <w:rPr>
          <w:color w:val="000000"/>
        </w:rPr>
        <w:t>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</w:t>
      </w:r>
      <w:proofErr w:type="gramEnd"/>
      <w:r>
        <w:rPr>
          <w:color w:val="000000"/>
        </w:rPr>
        <w:t>осійської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Федерації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Донецькій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Луганській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областях</w:t>
      </w:r>
      <w:proofErr w:type="gramEnd"/>
      <w:r>
        <w:rPr>
          <w:color w:val="000000"/>
        </w:rPr>
        <w:t>.</w:t>
      </w:r>
    </w:p>
    <w:p w:rsidR="00DD22A8" w:rsidRDefault="00DD22A8" w:rsidP="00DD22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355"/>
      <w:bookmarkEnd w:id="3"/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визначення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середньомісячного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сукупного</w:t>
      </w:r>
      <w:proofErr w:type="spellEnd"/>
      <w:r>
        <w:rPr>
          <w:color w:val="000000"/>
        </w:rPr>
        <w:t xml:space="preserve"> доходу </w:t>
      </w:r>
      <w:proofErr w:type="spellStart"/>
      <w:r>
        <w:rPr>
          <w:color w:val="000000"/>
        </w:rPr>
        <w:t>враховується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майна,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перебуває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громадянина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членів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сім’ї</w:t>
      </w:r>
      <w:proofErr w:type="spellEnd"/>
      <w:r>
        <w:rPr>
          <w:color w:val="000000"/>
        </w:rPr>
        <w:t xml:space="preserve"> на момент </w:t>
      </w:r>
      <w:proofErr w:type="spellStart"/>
      <w:r>
        <w:rPr>
          <w:color w:val="000000"/>
        </w:rPr>
        <w:t>взяття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соціальний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квартирний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облік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крім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майнових</w:t>
      </w:r>
      <w:proofErr w:type="spellEnd"/>
      <w:r>
        <w:rPr>
          <w:color w:val="000000"/>
        </w:rPr>
        <w:t xml:space="preserve"> прав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прав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внутрішньо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переміщеної</w:t>
      </w:r>
      <w:proofErr w:type="spellEnd"/>
      <w:r>
        <w:rPr>
          <w:color w:val="000000"/>
        </w:rPr>
        <w:t xml:space="preserve"> особи та </w:t>
      </w:r>
      <w:proofErr w:type="spellStart"/>
      <w:r>
        <w:rPr>
          <w:color w:val="000000"/>
        </w:rPr>
        <w:t>членів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сім’ї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нерухоме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розміщене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тимчасово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окупованій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пунктах,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розташовані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лінії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зіткнення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тимчасово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здійснюють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повноважень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майно</w:t>
      </w:r>
      <w:proofErr w:type="spellEnd"/>
      <w:r>
        <w:rPr>
          <w:color w:val="000000"/>
        </w:rPr>
        <w:t xml:space="preserve">, яке </w:t>
      </w:r>
      <w:proofErr w:type="spellStart"/>
      <w:r>
        <w:rPr>
          <w:color w:val="000000"/>
        </w:rPr>
        <w:t>зруйновано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стало </w:t>
      </w:r>
      <w:proofErr w:type="spellStart"/>
      <w:r>
        <w:rPr>
          <w:color w:val="000000"/>
        </w:rPr>
        <w:t>непридатним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проживання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антитерористичної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операції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національної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і оборони, </w:t>
      </w:r>
      <w:proofErr w:type="spellStart"/>
      <w:r>
        <w:rPr>
          <w:color w:val="000000"/>
        </w:rPr>
        <w:t>відсічі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стримування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збройної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агрес</w:t>
      </w:r>
      <w:proofErr w:type="gramStart"/>
      <w:r>
        <w:rPr>
          <w:color w:val="000000"/>
        </w:rPr>
        <w:t>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</w:t>
      </w:r>
      <w:proofErr w:type="gramEnd"/>
      <w:r>
        <w:rPr>
          <w:color w:val="000000"/>
        </w:rPr>
        <w:t>осі</w:t>
      </w:r>
      <w:proofErr w:type="gramStart"/>
      <w:r>
        <w:rPr>
          <w:color w:val="000000"/>
        </w:rPr>
        <w:t>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Федерації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Донецькій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Луганській</w:t>
      </w:r>
      <w:proofErr w:type="spellEnd"/>
      <w:r>
        <w:rPr>
          <w:color w:val="000000"/>
        </w:rPr>
        <w:t xml:space="preserve"> областях).</w:t>
      </w:r>
      <w:proofErr w:type="gramEnd"/>
    </w:p>
    <w:bookmarkStart w:id="4" w:name="n356"/>
    <w:bookmarkEnd w:id="4"/>
    <w:p w:rsidR="00DD22A8" w:rsidRDefault="00DD22A8" w:rsidP="00DD22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"https://zakon.rada.gov.ua/laws/show/682-2008-%D0%BF" \l "n91"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 xml:space="preserve">Порядок </w:t>
      </w:r>
      <w:proofErr w:type="spellStart"/>
      <w:r>
        <w:rPr>
          <w:rStyle w:val="a3"/>
          <w:color w:val="000099"/>
        </w:rPr>
        <w:t>врахування</w:t>
      </w:r>
      <w:proofErr w:type="spellEnd"/>
      <w:r>
        <w:rPr>
          <w:rStyle w:val="a3"/>
          <w:color w:val="000099"/>
        </w:rPr>
        <w:t xml:space="preserve"> </w:t>
      </w:r>
      <w:proofErr w:type="spellStart"/>
      <w:r>
        <w:rPr>
          <w:rStyle w:val="a3"/>
          <w:color w:val="000099"/>
        </w:rPr>
        <w:t>вартості</w:t>
      </w:r>
      <w:proofErr w:type="spellEnd"/>
      <w:r>
        <w:rPr>
          <w:rStyle w:val="a3"/>
          <w:color w:val="000099"/>
        </w:rPr>
        <w:t xml:space="preserve"> майна, </w:t>
      </w:r>
      <w:proofErr w:type="spellStart"/>
      <w:r>
        <w:rPr>
          <w:rStyle w:val="a3"/>
          <w:color w:val="000099"/>
        </w:rPr>
        <w:t>що</w:t>
      </w:r>
      <w:proofErr w:type="spellEnd"/>
      <w:r>
        <w:rPr>
          <w:rStyle w:val="a3"/>
          <w:color w:val="000099"/>
        </w:rPr>
        <w:t xml:space="preserve"> </w:t>
      </w:r>
      <w:proofErr w:type="spellStart"/>
      <w:r>
        <w:rPr>
          <w:rStyle w:val="a3"/>
          <w:color w:val="000099"/>
        </w:rPr>
        <w:t>перебуває</w:t>
      </w:r>
      <w:proofErr w:type="spellEnd"/>
      <w:r>
        <w:rPr>
          <w:rStyle w:val="a3"/>
          <w:color w:val="000099"/>
        </w:rPr>
        <w:t xml:space="preserve"> у </w:t>
      </w:r>
      <w:proofErr w:type="spellStart"/>
      <w:r>
        <w:rPr>
          <w:rStyle w:val="a3"/>
          <w:color w:val="000099"/>
        </w:rPr>
        <w:t>власності</w:t>
      </w:r>
      <w:proofErr w:type="spellEnd"/>
      <w:r>
        <w:rPr>
          <w:rStyle w:val="a3"/>
          <w:color w:val="000099"/>
        </w:rPr>
        <w:t xml:space="preserve"> </w:t>
      </w:r>
      <w:proofErr w:type="spellStart"/>
      <w:r>
        <w:rPr>
          <w:rStyle w:val="a3"/>
          <w:color w:val="000099"/>
        </w:rPr>
        <w:t>громадянина</w:t>
      </w:r>
      <w:proofErr w:type="spellEnd"/>
      <w:r>
        <w:rPr>
          <w:rStyle w:val="a3"/>
          <w:color w:val="000099"/>
        </w:rPr>
        <w:t xml:space="preserve"> та </w:t>
      </w:r>
      <w:proofErr w:type="spellStart"/>
      <w:r>
        <w:rPr>
          <w:rStyle w:val="a3"/>
          <w:color w:val="000099"/>
        </w:rPr>
        <w:t>членів</w:t>
      </w:r>
      <w:proofErr w:type="spellEnd"/>
      <w:r>
        <w:rPr>
          <w:rStyle w:val="a3"/>
          <w:color w:val="000099"/>
        </w:rPr>
        <w:t xml:space="preserve"> </w:t>
      </w:r>
      <w:proofErr w:type="spellStart"/>
      <w:r>
        <w:rPr>
          <w:rStyle w:val="a3"/>
          <w:color w:val="000099"/>
        </w:rPr>
        <w:t>його</w:t>
      </w:r>
      <w:proofErr w:type="spellEnd"/>
      <w:r>
        <w:rPr>
          <w:rStyle w:val="a3"/>
          <w:color w:val="000099"/>
        </w:rPr>
        <w:t xml:space="preserve"> </w:t>
      </w:r>
      <w:proofErr w:type="spellStart"/>
      <w:r>
        <w:rPr>
          <w:rStyle w:val="a3"/>
          <w:color w:val="000099"/>
        </w:rPr>
        <w:t>сім’ї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>, та </w:t>
      </w:r>
      <w:hyperlink r:id="rId5" w:anchor="n111" w:tgtFrame="_blank" w:history="1">
        <w:r>
          <w:rPr>
            <w:rStyle w:val="a3"/>
            <w:color w:val="000099"/>
          </w:rPr>
          <w:t xml:space="preserve">порядок </w:t>
        </w:r>
        <w:proofErr w:type="spellStart"/>
        <w:r>
          <w:rPr>
            <w:rStyle w:val="a3"/>
            <w:color w:val="000099"/>
          </w:rPr>
          <w:t>визначення</w:t>
        </w:r>
        <w:proofErr w:type="spellEnd"/>
        <w:r>
          <w:rPr>
            <w:rStyle w:val="a3"/>
            <w:color w:val="000099"/>
          </w:rPr>
          <w:t xml:space="preserve"> </w:t>
        </w:r>
        <w:proofErr w:type="spellStart"/>
        <w:r>
          <w:rPr>
            <w:rStyle w:val="a3"/>
            <w:color w:val="000099"/>
          </w:rPr>
          <w:t>величини</w:t>
        </w:r>
        <w:proofErr w:type="spellEnd"/>
        <w:r>
          <w:rPr>
            <w:rStyle w:val="a3"/>
            <w:color w:val="000099"/>
          </w:rPr>
          <w:t xml:space="preserve"> </w:t>
        </w:r>
        <w:proofErr w:type="spellStart"/>
        <w:r>
          <w:rPr>
            <w:rStyle w:val="a3"/>
            <w:color w:val="000099"/>
          </w:rPr>
          <w:t>опосередкованої</w:t>
        </w:r>
        <w:proofErr w:type="spellEnd"/>
        <w:r>
          <w:rPr>
            <w:rStyle w:val="a3"/>
            <w:color w:val="000099"/>
          </w:rPr>
          <w:t xml:space="preserve"> </w:t>
        </w:r>
        <w:proofErr w:type="spellStart"/>
        <w:r>
          <w:rPr>
            <w:rStyle w:val="a3"/>
            <w:color w:val="000099"/>
          </w:rPr>
          <w:t>вартості</w:t>
        </w:r>
        <w:proofErr w:type="spellEnd"/>
        <w:r>
          <w:rPr>
            <w:rStyle w:val="a3"/>
            <w:color w:val="000099"/>
          </w:rPr>
          <w:t xml:space="preserve"> найму </w:t>
        </w:r>
        <w:proofErr w:type="spellStart"/>
        <w:r>
          <w:rPr>
            <w:rStyle w:val="a3"/>
            <w:color w:val="000099"/>
          </w:rPr>
          <w:t>житла</w:t>
        </w:r>
        <w:proofErr w:type="spellEnd"/>
        <w:r>
          <w:rPr>
            <w:rStyle w:val="a3"/>
            <w:color w:val="000099"/>
          </w:rPr>
          <w:t xml:space="preserve"> в </w:t>
        </w:r>
        <w:proofErr w:type="spellStart"/>
        <w:r>
          <w:rPr>
            <w:rStyle w:val="a3"/>
            <w:color w:val="000099"/>
          </w:rPr>
          <w:t>населеному</w:t>
        </w:r>
        <w:proofErr w:type="spellEnd"/>
        <w:r>
          <w:rPr>
            <w:rStyle w:val="a3"/>
            <w:color w:val="000099"/>
          </w:rPr>
          <w:t xml:space="preserve"> </w:t>
        </w:r>
        <w:proofErr w:type="spellStart"/>
        <w:r>
          <w:rPr>
            <w:rStyle w:val="a3"/>
            <w:color w:val="000099"/>
          </w:rPr>
          <w:t>пункті</w:t>
        </w:r>
        <w:proofErr w:type="spellEnd"/>
      </w:hyperlink>
      <w:r>
        <w:rPr>
          <w:color w:val="000000"/>
        </w:rPr>
        <w:t> </w:t>
      </w:r>
      <w:proofErr w:type="spellStart"/>
      <w:r>
        <w:rPr>
          <w:color w:val="000000"/>
        </w:rPr>
        <w:t>затверджуються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.</w:t>
      </w:r>
    </w:p>
    <w:p w:rsidR="00DD22A8" w:rsidRDefault="00DD22A8" w:rsidP="00DD22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357"/>
      <w:bookmarkEnd w:id="5"/>
      <w:r>
        <w:rPr>
          <w:color w:val="000000"/>
        </w:rPr>
        <w:t xml:space="preserve">Правом </w:t>
      </w:r>
      <w:proofErr w:type="spellStart"/>
      <w:r>
        <w:rPr>
          <w:color w:val="000000"/>
        </w:rPr>
        <w:t>взяття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квартирний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мешканці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тимчасових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притулків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дорослих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громадяни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соціальний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часткової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тимчасової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втрати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працездатності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втрати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годувальника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безробіття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незалежних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них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старості</w:t>
      </w:r>
      <w:proofErr w:type="spellEnd"/>
      <w:r>
        <w:rPr>
          <w:color w:val="000000"/>
        </w:rPr>
        <w:t xml:space="preserve"> та в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законом.</w:t>
      </w:r>
    </w:p>
    <w:p w:rsidR="00DD22A8" w:rsidRDefault="00DD22A8" w:rsidP="00DD22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353"/>
      <w:bookmarkStart w:id="7" w:name="n95"/>
      <w:bookmarkEnd w:id="6"/>
      <w:bookmarkEnd w:id="7"/>
      <w:r>
        <w:rPr>
          <w:color w:val="000000"/>
        </w:rPr>
        <w:t xml:space="preserve">3. </w:t>
      </w:r>
      <w:proofErr w:type="spellStart"/>
      <w:r>
        <w:rPr>
          <w:color w:val="000000"/>
        </w:rPr>
        <w:t>Перебування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громадянина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іальному</w:t>
      </w:r>
      <w:proofErr w:type="spellEnd"/>
      <w:r>
        <w:rPr>
          <w:color w:val="000000"/>
        </w:rPr>
        <w:t xml:space="preserve"> квартирному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 xml:space="preserve"> не є </w:t>
      </w:r>
      <w:proofErr w:type="spellStart"/>
      <w:r>
        <w:rPr>
          <w:color w:val="000000"/>
        </w:rPr>
        <w:t>підставою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відмови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йому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взятті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квартирний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зняття</w:t>
      </w:r>
      <w:proofErr w:type="spellEnd"/>
      <w:r>
        <w:rPr>
          <w:color w:val="000000"/>
        </w:rPr>
        <w:t xml:space="preserve"> з квартирного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поліпшення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житлових</w:t>
      </w:r>
      <w:proofErr w:type="spellEnd"/>
      <w:r>
        <w:rPr>
          <w:color w:val="000000"/>
        </w:rPr>
        <w:t xml:space="preserve"> умов,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пільгових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будівництво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придбання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житла</w:t>
      </w:r>
      <w:proofErr w:type="spellEnd"/>
      <w:r>
        <w:rPr>
          <w:color w:val="000000"/>
        </w:rPr>
        <w:t xml:space="preserve">) за </w:t>
      </w:r>
      <w:proofErr w:type="spellStart"/>
      <w:r>
        <w:rPr>
          <w:color w:val="000000"/>
        </w:rPr>
        <w:t>державними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програмами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окремих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4217DF" w:rsidRDefault="004217DF">
      <w:pPr>
        <w:rPr>
          <w:lang w:val="uk-UA"/>
        </w:rPr>
      </w:pPr>
    </w:p>
    <w:p w:rsidR="00735398" w:rsidRPr="00DD22A8" w:rsidRDefault="00735398" w:rsidP="00735398">
      <w:pPr>
        <w:rPr>
          <w:lang w:val="uk-UA"/>
        </w:rPr>
      </w:pPr>
      <w:r>
        <w:rPr>
          <w:lang w:val="uk-UA"/>
        </w:rPr>
        <w:t xml:space="preserve">Даний розділ містить не повну інформацію, більш детально зазначене питання викладено у розділі </w:t>
      </w:r>
      <w:r w:rsidRPr="00DD22A8">
        <w:rPr>
          <w:highlight w:val="green"/>
          <w:lang w:val="uk-UA"/>
        </w:rPr>
        <w:t>Нормативна база</w:t>
      </w:r>
    </w:p>
    <w:p w:rsidR="00DD22A8" w:rsidRPr="00DD22A8" w:rsidRDefault="00DD22A8" w:rsidP="00735398">
      <w:pPr>
        <w:rPr>
          <w:lang w:val="uk-UA"/>
        </w:rPr>
      </w:pPr>
      <w:bookmarkStart w:id="8" w:name="_GoBack"/>
      <w:bookmarkEnd w:id="8"/>
    </w:p>
    <w:sectPr w:rsidR="00DD22A8" w:rsidRPr="00DD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2"/>
    <w:rsid w:val="004217DF"/>
    <w:rsid w:val="005A5922"/>
    <w:rsid w:val="00735398"/>
    <w:rsid w:val="00D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D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22A8"/>
    <w:rPr>
      <w:color w:val="0000FF"/>
      <w:u w:val="single"/>
    </w:rPr>
  </w:style>
  <w:style w:type="character" w:customStyle="1" w:styleId="rvts46">
    <w:name w:val="rvts46"/>
    <w:basedOn w:val="a0"/>
    <w:rsid w:val="00DD2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D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22A8"/>
    <w:rPr>
      <w:color w:val="0000FF"/>
      <w:u w:val="single"/>
    </w:rPr>
  </w:style>
  <w:style w:type="character" w:customStyle="1" w:styleId="rvts46">
    <w:name w:val="rvts46"/>
    <w:basedOn w:val="a0"/>
    <w:rsid w:val="00DD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682-2008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Інна</dc:creator>
  <cp:keywords/>
  <dc:description/>
  <cp:lastModifiedBy>Киричек Інна</cp:lastModifiedBy>
  <cp:revision>3</cp:revision>
  <dcterms:created xsi:type="dcterms:W3CDTF">2019-10-30T08:02:00Z</dcterms:created>
  <dcterms:modified xsi:type="dcterms:W3CDTF">2019-10-30T08:07:00Z</dcterms:modified>
</cp:coreProperties>
</file>