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82" w:rsidRDefault="00477882" w:rsidP="00E76879">
      <w:pPr>
        <w:ind w:left="6379"/>
        <w:jc w:val="center"/>
        <w:rPr>
          <w:sz w:val="26"/>
          <w:szCs w:val="26"/>
          <w:lang w:eastAsia="uk-UA"/>
        </w:rPr>
      </w:pPr>
    </w:p>
    <w:p w:rsidR="00477882" w:rsidRPr="00245882" w:rsidRDefault="00477882" w:rsidP="000A0428">
      <w:pPr>
        <w:jc w:val="left"/>
        <w:rPr>
          <w:sz w:val="24"/>
          <w:szCs w:val="24"/>
          <w:lang w:eastAsia="uk-UA"/>
        </w:rPr>
      </w:pPr>
      <w:r>
        <w:rPr>
          <w:sz w:val="26"/>
          <w:szCs w:val="26"/>
          <w:lang w:eastAsia="uk-UA"/>
        </w:rPr>
        <w:t xml:space="preserve">                                                                            </w:t>
      </w:r>
      <w:r w:rsidRPr="00245882">
        <w:rPr>
          <w:sz w:val="26"/>
          <w:szCs w:val="26"/>
          <w:lang w:eastAsia="uk-UA"/>
        </w:rPr>
        <w:t xml:space="preserve">          </w:t>
      </w:r>
      <w:r>
        <w:rPr>
          <w:sz w:val="26"/>
          <w:szCs w:val="26"/>
          <w:lang w:eastAsia="uk-UA"/>
        </w:rPr>
        <w:t xml:space="preserve">     </w:t>
      </w:r>
      <w:r w:rsidRPr="00245882">
        <w:rPr>
          <w:sz w:val="24"/>
          <w:szCs w:val="24"/>
          <w:lang w:eastAsia="uk-UA"/>
        </w:rPr>
        <w:t>ЗАТВЕРДЖЕНО</w:t>
      </w:r>
    </w:p>
    <w:p w:rsidR="00477882" w:rsidRDefault="00477882" w:rsidP="00F05F9A">
      <w:pPr>
        <w:tabs>
          <w:tab w:val="left" w:pos="3969"/>
        </w:tabs>
        <w:ind w:left="4963"/>
        <w:jc w:val="left"/>
        <w:rPr>
          <w:sz w:val="24"/>
          <w:szCs w:val="24"/>
          <w:lang w:eastAsia="uk-UA"/>
        </w:rPr>
      </w:pPr>
      <w:r w:rsidRPr="00245882">
        <w:rPr>
          <w:sz w:val="24"/>
          <w:szCs w:val="24"/>
          <w:lang w:eastAsia="uk-UA"/>
        </w:rPr>
        <w:t xml:space="preserve">          </w:t>
      </w:r>
      <w:r>
        <w:rPr>
          <w:sz w:val="24"/>
          <w:szCs w:val="24"/>
          <w:lang w:eastAsia="uk-UA"/>
        </w:rPr>
        <w:t xml:space="preserve">      Наказ начальника </w:t>
      </w:r>
    </w:p>
    <w:p w:rsidR="00477882" w:rsidRDefault="00477882" w:rsidP="00F05F9A">
      <w:pPr>
        <w:tabs>
          <w:tab w:val="left" w:pos="3969"/>
        </w:tabs>
        <w:ind w:left="4963" w:firstLine="977"/>
        <w:jc w:val="left"/>
        <w:rPr>
          <w:sz w:val="24"/>
          <w:szCs w:val="24"/>
          <w:lang w:eastAsia="uk-UA"/>
        </w:rPr>
      </w:pPr>
      <w:r>
        <w:rPr>
          <w:sz w:val="24"/>
          <w:szCs w:val="24"/>
          <w:lang w:eastAsia="uk-UA"/>
        </w:rPr>
        <w:t>У</w:t>
      </w:r>
      <w:r w:rsidRPr="00245882">
        <w:rPr>
          <w:sz w:val="24"/>
          <w:szCs w:val="24"/>
          <w:lang w:eastAsia="uk-UA"/>
        </w:rPr>
        <w:t xml:space="preserve">правління </w:t>
      </w:r>
      <w:r>
        <w:rPr>
          <w:sz w:val="24"/>
          <w:szCs w:val="24"/>
          <w:lang w:eastAsia="uk-UA"/>
        </w:rPr>
        <w:t>соціального захисту</w:t>
      </w:r>
    </w:p>
    <w:p w:rsidR="00477882" w:rsidRDefault="00477882" w:rsidP="00F05F9A">
      <w:pPr>
        <w:tabs>
          <w:tab w:val="left" w:pos="3969"/>
        </w:tabs>
        <w:ind w:left="4963" w:firstLine="977"/>
        <w:jc w:val="left"/>
        <w:rPr>
          <w:sz w:val="24"/>
          <w:szCs w:val="24"/>
          <w:lang w:eastAsia="uk-UA"/>
        </w:rPr>
      </w:pPr>
      <w:r>
        <w:rPr>
          <w:sz w:val="24"/>
          <w:szCs w:val="24"/>
          <w:lang w:eastAsia="uk-UA"/>
        </w:rPr>
        <w:t>населення Горішньоплавнівської</w:t>
      </w:r>
    </w:p>
    <w:p w:rsidR="00477882" w:rsidRDefault="00477882" w:rsidP="00F05F9A">
      <w:pPr>
        <w:tabs>
          <w:tab w:val="left" w:pos="3969"/>
        </w:tabs>
        <w:ind w:left="4963" w:firstLine="977"/>
        <w:jc w:val="left"/>
        <w:rPr>
          <w:sz w:val="24"/>
          <w:szCs w:val="24"/>
          <w:lang w:eastAsia="uk-UA"/>
        </w:rPr>
      </w:pPr>
      <w:r>
        <w:rPr>
          <w:sz w:val="24"/>
          <w:szCs w:val="24"/>
          <w:lang w:eastAsia="uk-UA"/>
        </w:rPr>
        <w:t xml:space="preserve">міської ради </w:t>
      </w:r>
      <w:r w:rsidRPr="00245882">
        <w:rPr>
          <w:sz w:val="24"/>
          <w:szCs w:val="24"/>
          <w:lang w:eastAsia="uk-UA"/>
        </w:rPr>
        <w:t>Кременчуцького району</w:t>
      </w:r>
    </w:p>
    <w:p w:rsidR="00477882" w:rsidRPr="00245882" w:rsidRDefault="00477882" w:rsidP="00F05F9A">
      <w:pPr>
        <w:tabs>
          <w:tab w:val="left" w:pos="3969"/>
        </w:tabs>
        <w:ind w:left="4963" w:firstLine="977"/>
        <w:jc w:val="left"/>
        <w:rPr>
          <w:sz w:val="24"/>
          <w:szCs w:val="24"/>
          <w:lang w:eastAsia="uk-UA"/>
        </w:rPr>
      </w:pPr>
      <w:r w:rsidRPr="00245882">
        <w:rPr>
          <w:sz w:val="24"/>
          <w:szCs w:val="24"/>
          <w:lang w:eastAsia="uk-UA"/>
        </w:rPr>
        <w:t xml:space="preserve">Полтавської області </w:t>
      </w:r>
    </w:p>
    <w:p w:rsidR="00477882" w:rsidRPr="00154157" w:rsidRDefault="00477882" w:rsidP="00E800E2">
      <w:pPr>
        <w:ind w:left="5954"/>
        <w:jc w:val="left"/>
        <w:rPr>
          <w:sz w:val="24"/>
          <w:szCs w:val="24"/>
          <w:u w:val="single"/>
          <w:lang w:eastAsia="uk-UA"/>
        </w:rPr>
      </w:pPr>
      <w:r w:rsidRPr="00154157">
        <w:rPr>
          <w:sz w:val="24"/>
          <w:szCs w:val="24"/>
          <w:u w:val="single"/>
          <w:lang w:eastAsia="uk-UA"/>
        </w:rPr>
        <w:t xml:space="preserve">від  </w:t>
      </w:r>
      <w:r w:rsidRPr="00154157">
        <w:rPr>
          <w:sz w:val="24"/>
          <w:szCs w:val="24"/>
          <w:u w:val="single"/>
          <w:lang w:val="ru-RU" w:eastAsia="uk-UA"/>
        </w:rPr>
        <w:t>06</w:t>
      </w:r>
      <w:r w:rsidRPr="00154157">
        <w:rPr>
          <w:sz w:val="24"/>
          <w:szCs w:val="24"/>
          <w:u w:val="single"/>
          <w:lang w:eastAsia="uk-UA"/>
        </w:rPr>
        <w:t xml:space="preserve">.12.2021    № 41-д </w:t>
      </w:r>
    </w:p>
    <w:p w:rsidR="00477882" w:rsidRDefault="00477882" w:rsidP="00F03E60">
      <w:pPr>
        <w:jc w:val="center"/>
        <w:rPr>
          <w:b/>
          <w:bCs/>
          <w:sz w:val="26"/>
          <w:szCs w:val="26"/>
          <w:lang w:eastAsia="uk-UA"/>
        </w:rPr>
      </w:pPr>
    </w:p>
    <w:p w:rsidR="00477882" w:rsidRPr="00F94EC9" w:rsidRDefault="00477882" w:rsidP="00F03E60">
      <w:pPr>
        <w:jc w:val="center"/>
        <w:rPr>
          <w:b/>
          <w:bCs/>
          <w:sz w:val="26"/>
          <w:szCs w:val="26"/>
          <w:lang w:eastAsia="uk-UA"/>
        </w:rPr>
      </w:pPr>
    </w:p>
    <w:p w:rsidR="00477882" w:rsidRPr="009F12DD" w:rsidRDefault="00477882" w:rsidP="00FA207D">
      <w:pPr>
        <w:jc w:val="center"/>
        <w:rPr>
          <w:b/>
          <w:bCs/>
          <w:lang w:eastAsia="uk-UA"/>
        </w:rPr>
      </w:pPr>
      <w:r w:rsidRPr="009F12DD">
        <w:rPr>
          <w:b/>
          <w:bCs/>
          <w:lang w:eastAsia="uk-UA"/>
        </w:rPr>
        <w:t xml:space="preserve">ІНФОРМАЦІЙНА КАРТКА </w:t>
      </w:r>
    </w:p>
    <w:p w:rsidR="00477882" w:rsidRPr="00385585" w:rsidRDefault="00477882" w:rsidP="00385585">
      <w:pPr>
        <w:tabs>
          <w:tab w:val="left" w:pos="3969"/>
        </w:tabs>
        <w:jc w:val="center"/>
        <w:rPr>
          <w:b/>
          <w:bCs/>
        </w:rPr>
      </w:pPr>
      <w:r>
        <w:rPr>
          <w:b/>
          <w:bCs/>
        </w:rPr>
        <w:t>АДМІНІСТРАТИВНОЇ ПОСЛУГИ</w:t>
      </w:r>
      <w:r w:rsidRPr="00F94EC9">
        <w:rPr>
          <w:b/>
          <w:bCs/>
          <w:sz w:val="26"/>
          <w:szCs w:val="26"/>
          <w:lang w:eastAsia="uk-UA"/>
        </w:rPr>
        <w:t xml:space="preserve"> </w:t>
      </w:r>
    </w:p>
    <w:p w:rsidR="00477882" w:rsidRPr="00507774" w:rsidRDefault="00477882" w:rsidP="00824B08">
      <w:pPr>
        <w:tabs>
          <w:tab w:val="left" w:pos="3969"/>
        </w:tabs>
        <w:jc w:val="center"/>
        <w:rPr>
          <w:b/>
          <w:bCs/>
          <w:lang w:eastAsia="uk-UA"/>
        </w:rPr>
      </w:pPr>
      <w:r>
        <w:rPr>
          <w:b/>
          <w:bCs/>
          <w:lang w:eastAsia="uk-UA"/>
        </w:rPr>
        <w:t>Надання субсидій для відшкодування  витрат на оплату житлово – комунальних послуг, придбання скрапленого газу, твердого та рідкого пічного побутового палива</w:t>
      </w:r>
    </w:p>
    <w:p w:rsidR="00477882" w:rsidRPr="00245882" w:rsidRDefault="00477882" w:rsidP="00245882">
      <w:pPr>
        <w:tabs>
          <w:tab w:val="left" w:pos="3969"/>
        </w:tabs>
        <w:jc w:val="center"/>
        <w:rPr>
          <w:b/>
          <w:bCs/>
          <w:sz w:val="24"/>
          <w:szCs w:val="24"/>
          <w:lang w:eastAsia="uk-UA"/>
        </w:rPr>
      </w:pPr>
      <w:r w:rsidRPr="00245882">
        <w:rPr>
          <w:b/>
          <w:bCs/>
          <w:sz w:val="24"/>
          <w:szCs w:val="24"/>
          <w:lang w:eastAsia="uk-UA"/>
        </w:rPr>
        <w:t xml:space="preserve">( ідентифікатор послуги </w:t>
      </w:r>
      <w:r>
        <w:rPr>
          <w:b/>
          <w:bCs/>
          <w:sz w:val="24"/>
          <w:szCs w:val="24"/>
          <w:lang w:eastAsia="uk-UA"/>
        </w:rPr>
        <w:t>-</w:t>
      </w:r>
      <w:r w:rsidRPr="00245882">
        <w:rPr>
          <w:b/>
          <w:bCs/>
          <w:sz w:val="24"/>
          <w:szCs w:val="24"/>
          <w:lang w:eastAsia="uk-UA"/>
        </w:rPr>
        <w:t xml:space="preserve"> </w:t>
      </w:r>
      <w:r>
        <w:rPr>
          <w:b/>
          <w:bCs/>
          <w:sz w:val="24"/>
          <w:szCs w:val="24"/>
          <w:lang w:eastAsia="uk-UA"/>
        </w:rPr>
        <w:t>00155</w:t>
      </w:r>
      <w:r w:rsidRPr="009C636D">
        <w:rPr>
          <w:b/>
          <w:bCs/>
          <w:sz w:val="24"/>
          <w:szCs w:val="24"/>
          <w:lang w:eastAsia="uk-UA"/>
        </w:rPr>
        <w:t>)</w:t>
      </w:r>
    </w:p>
    <w:p w:rsidR="00477882" w:rsidRPr="0054769B" w:rsidRDefault="00477882" w:rsidP="00824B08">
      <w:pPr>
        <w:tabs>
          <w:tab w:val="left" w:pos="3969"/>
        </w:tabs>
        <w:jc w:val="center"/>
        <w:rPr>
          <w:b/>
          <w:bCs/>
          <w:sz w:val="26"/>
          <w:szCs w:val="26"/>
          <w:lang w:eastAsia="uk-UA"/>
        </w:rPr>
      </w:pPr>
      <w:r w:rsidRPr="0054769B">
        <w:rPr>
          <w:b/>
          <w:bCs/>
          <w:sz w:val="26"/>
          <w:szCs w:val="26"/>
          <w:lang w:eastAsia="uk-UA"/>
        </w:rPr>
        <w:t>____________________________________________________________________________</w:t>
      </w:r>
    </w:p>
    <w:p w:rsidR="00477882" w:rsidRPr="00F94EC9" w:rsidRDefault="00477882" w:rsidP="0020176B">
      <w:pPr>
        <w:jc w:val="center"/>
        <w:rPr>
          <w:sz w:val="20"/>
          <w:szCs w:val="20"/>
          <w:lang w:eastAsia="uk-UA"/>
        </w:rPr>
      </w:pPr>
      <w:r>
        <w:rPr>
          <w:sz w:val="20"/>
          <w:szCs w:val="20"/>
          <w:lang w:eastAsia="uk-UA"/>
        </w:rPr>
        <w:t>(назва</w:t>
      </w:r>
      <w:r w:rsidRPr="00F94EC9">
        <w:rPr>
          <w:sz w:val="20"/>
          <w:szCs w:val="20"/>
          <w:lang w:eastAsia="uk-UA"/>
        </w:rPr>
        <w:t xml:space="preserve"> адміністративної послуги)</w:t>
      </w:r>
    </w:p>
    <w:p w:rsidR="00477882" w:rsidRPr="0020176B" w:rsidRDefault="00477882" w:rsidP="00824B08">
      <w:pPr>
        <w:tabs>
          <w:tab w:val="left" w:pos="3969"/>
        </w:tabs>
        <w:jc w:val="center"/>
        <w:rPr>
          <w:b/>
          <w:bCs/>
          <w:sz w:val="20"/>
          <w:szCs w:val="20"/>
          <w:lang w:eastAsia="uk-UA"/>
        </w:rPr>
      </w:pPr>
    </w:p>
    <w:p w:rsidR="00477882" w:rsidRPr="00245882" w:rsidRDefault="00477882" w:rsidP="00824B08">
      <w:pPr>
        <w:tabs>
          <w:tab w:val="left" w:pos="3969"/>
        </w:tabs>
        <w:jc w:val="center"/>
        <w:rPr>
          <w:b/>
          <w:bCs/>
          <w:lang w:eastAsia="uk-UA"/>
        </w:rPr>
      </w:pPr>
      <w:r w:rsidRPr="00245882">
        <w:rPr>
          <w:b/>
          <w:bCs/>
          <w:lang w:eastAsia="uk-UA"/>
        </w:rPr>
        <w:t xml:space="preserve">Управління </w:t>
      </w:r>
      <w:r>
        <w:rPr>
          <w:b/>
          <w:bCs/>
          <w:lang w:eastAsia="uk-UA"/>
        </w:rPr>
        <w:t>соціального захисту населення</w:t>
      </w:r>
      <w:r w:rsidRPr="00245882">
        <w:rPr>
          <w:b/>
          <w:bCs/>
          <w:lang w:eastAsia="uk-UA"/>
        </w:rPr>
        <w:t xml:space="preserve"> Горішньоплавнівської міської ради Кременчуцького району Полтавської області</w:t>
      </w:r>
    </w:p>
    <w:p w:rsidR="00477882" w:rsidRPr="00F94EC9" w:rsidRDefault="00477882" w:rsidP="00BE5E7F">
      <w:pPr>
        <w:jc w:val="center"/>
        <w:rPr>
          <w:lang w:eastAsia="uk-UA"/>
        </w:rPr>
      </w:pPr>
      <w:bookmarkStart w:id="0" w:name="n13"/>
      <w:bookmarkEnd w:id="0"/>
      <w:r w:rsidRPr="00F94EC9">
        <w:rPr>
          <w:lang w:eastAsia="uk-UA"/>
        </w:rPr>
        <w:t>______________________________________________________________________</w:t>
      </w:r>
    </w:p>
    <w:p w:rsidR="00477882" w:rsidRPr="00F94EC9" w:rsidRDefault="00477882" w:rsidP="003945B6">
      <w:pPr>
        <w:jc w:val="center"/>
        <w:rPr>
          <w:sz w:val="20"/>
          <w:szCs w:val="20"/>
          <w:lang w:eastAsia="uk-UA"/>
        </w:rPr>
      </w:pPr>
      <w:r w:rsidRPr="00F94EC9">
        <w:rPr>
          <w:sz w:val="20"/>
          <w:szCs w:val="20"/>
          <w:lang w:eastAsia="uk-UA"/>
        </w:rPr>
        <w:t>(найменування суб’єкта надання адміністративної послуги)</w:t>
      </w:r>
    </w:p>
    <w:p w:rsidR="00477882" w:rsidRPr="00F94EC9" w:rsidRDefault="00477882" w:rsidP="00F03E60">
      <w:pPr>
        <w:jc w:val="center"/>
        <w:rPr>
          <w:sz w:val="20"/>
          <w:szCs w:val="20"/>
          <w:lang w:eastAsia="uk-UA"/>
        </w:rPr>
      </w:pPr>
    </w:p>
    <w:tbl>
      <w:tblPr>
        <w:tblW w:w="0" w:type="auto"/>
        <w:tblInd w:w="-5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40"/>
        <w:gridCol w:w="3198"/>
        <w:gridCol w:w="6227"/>
      </w:tblGrid>
      <w:tr w:rsidR="00477882" w:rsidRPr="00F94EC9">
        <w:tc>
          <w:tcPr>
            <w:tcW w:w="0" w:type="auto"/>
            <w:gridSpan w:val="3"/>
            <w:tcBorders>
              <w:top w:val="outset" w:sz="6" w:space="0" w:color="000000"/>
              <w:left w:val="outset" w:sz="6" w:space="0" w:color="000000"/>
              <w:bottom w:val="outset" w:sz="6" w:space="0" w:color="000000"/>
              <w:right w:val="outset" w:sz="6" w:space="0" w:color="000000"/>
            </w:tcBorders>
          </w:tcPr>
          <w:p w:rsidR="00477882" w:rsidRPr="00D2506C" w:rsidRDefault="00477882" w:rsidP="0054769B">
            <w:pPr>
              <w:jc w:val="center"/>
              <w:rPr>
                <w:b/>
                <w:bCs/>
                <w:i/>
                <w:iCs/>
                <w:sz w:val="24"/>
                <w:szCs w:val="24"/>
                <w:lang w:eastAsia="uk-UA"/>
              </w:rPr>
            </w:pPr>
            <w:bookmarkStart w:id="1" w:name="n14"/>
            <w:bookmarkEnd w:id="1"/>
            <w:r>
              <w:rPr>
                <w:b/>
                <w:bCs/>
                <w:sz w:val="24"/>
                <w:szCs w:val="24"/>
                <w:lang w:eastAsia="uk-UA"/>
              </w:rPr>
              <w:t>Інформація про центр надання адміністративних послуг</w:t>
            </w:r>
          </w:p>
        </w:tc>
      </w:tr>
      <w:tr w:rsidR="00477882" w:rsidRPr="00F94EC9">
        <w:tc>
          <w:tcPr>
            <w:tcW w:w="3738" w:type="dxa"/>
            <w:gridSpan w:val="2"/>
            <w:tcBorders>
              <w:top w:val="outset" w:sz="6" w:space="0" w:color="000000"/>
              <w:left w:val="outset" w:sz="6" w:space="0" w:color="000000"/>
              <w:bottom w:val="outset" w:sz="6" w:space="0" w:color="000000"/>
              <w:right w:val="outset" w:sz="6" w:space="0" w:color="000000"/>
            </w:tcBorders>
          </w:tcPr>
          <w:p w:rsidR="00477882" w:rsidRPr="00C46D25" w:rsidRDefault="00477882" w:rsidP="00C46D25">
            <w:pPr>
              <w:rPr>
                <w:sz w:val="24"/>
                <w:szCs w:val="24"/>
                <w:lang w:eastAsia="uk-UA"/>
              </w:rPr>
            </w:pPr>
            <w:r w:rsidRPr="00C46D25">
              <w:rPr>
                <w:sz w:val="24"/>
                <w:szCs w:val="24"/>
              </w:rPr>
              <w:t>Найменування центру надання адміністративної послуги, в якому здійснюється обслуговування суб’єкта звернення</w:t>
            </w:r>
          </w:p>
        </w:tc>
        <w:tc>
          <w:tcPr>
            <w:tcW w:w="6227" w:type="dxa"/>
            <w:tcBorders>
              <w:top w:val="outset" w:sz="6" w:space="0" w:color="000000"/>
              <w:left w:val="outset" w:sz="6" w:space="0" w:color="000000"/>
              <w:bottom w:val="outset" w:sz="6" w:space="0" w:color="000000"/>
              <w:right w:val="outset" w:sz="6" w:space="0" w:color="000000"/>
            </w:tcBorders>
          </w:tcPr>
          <w:p w:rsidR="00477882" w:rsidRPr="004864CF" w:rsidRDefault="00477882" w:rsidP="004864CF">
            <w:pPr>
              <w:rPr>
                <w:sz w:val="24"/>
                <w:szCs w:val="24"/>
              </w:rPr>
            </w:pPr>
            <w:r w:rsidRPr="004864CF">
              <w:rPr>
                <w:sz w:val="24"/>
                <w:szCs w:val="24"/>
              </w:rPr>
              <w:t>•</w:t>
            </w:r>
            <w:r>
              <w:rPr>
                <w:sz w:val="24"/>
                <w:szCs w:val="24"/>
              </w:rPr>
              <w:t xml:space="preserve"> </w:t>
            </w:r>
            <w:r w:rsidRPr="004864CF">
              <w:rPr>
                <w:sz w:val="24"/>
                <w:szCs w:val="24"/>
              </w:rPr>
              <w:t>Центр надання адміністративних послуг (ЦНАП) Горішньоплавнівської міської ради Кременчуц</w:t>
            </w:r>
            <w:r>
              <w:rPr>
                <w:sz w:val="24"/>
                <w:szCs w:val="24"/>
              </w:rPr>
              <w:t>ького району Полтавської області.</w:t>
            </w:r>
          </w:p>
          <w:p w:rsidR="00477882" w:rsidRPr="004864CF" w:rsidRDefault="00477882" w:rsidP="004864CF">
            <w:pPr>
              <w:rPr>
                <w:sz w:val="24"/>
                <w:szCs w:val="24"/>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w:t>
            </w:r>
          </w:p>
          <w:p w:rsidR="00477882" w:rsidRPr="004864CF" w:rsidRDefault="00477882" w:rsidP="004864CF">
            <w:pPr>
              <w:rPr>
                <w:sz w:val="24"/>
                <w:szCs w:val="24"/>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Келеберда Кременчуцького району Полтавської області.</w:t>
            </w:r>
          </w:p>
          <w:p w:rsidR="00477882" w:rsidRPr="004864CF" w:rsidRDefault="00477882" w:rsidP="004864CF">
            <w:pPr>
              <w:rPr>
                <w:sz w:val="24"/>
                <w:szCs w:val="24"/>
              </w:rPr>
            </w:pPr>
            <w:r w:rsidRPr="004864CF">
              <w:rPr>
                <w:sz w:val="24"/>
                <w:szCs w:val="24"/>
              </w:rPr>
              <w:t>• 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Салівка Кременчуцького району Полтавської області.</w:t>
            </w:r>
          </w:p>
          <w:p w:rsidR="00477882" w:rsidRPr="004864CF" w:rsidRDefault="00477882" w:rsidP="004864CF">
            <w:pPr>
              <w:rPr>
                <w:sz w:val="24"/>
                <w:szCs w:val="24"/>
                <w:lang w:eastAsia="uk-UA"/>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Григоро-Бригадирівка Кременчуцького району Полтавської області.</w:t>
            </w:r>
          </w:p>
        </w:tc>
      </w:tr>
      <w:tr w:rsidR="00477882" w:rsidRPr="00F94EC9">
        <w:tc>
          <w:tcPr>
            <w:tcW w:w="0" w:type="auto"/>
            <w:tcBorders>
              <w:top w:val="outset" w:sz="6" w:space="0" w:color="000000"/>
              <w:left w:val="outset" w:sz="6" w:space="0" w:color="000000"/>
              <w:bottom w:val="outset" w:sz="6" w:space="0" w:color="000000"/>
              <w:right w:val="outset" w:sz="6" w:space="0" w:color="000000"/>
            </w:tcBorders>
          </w:tcPr>
          <w:p w:rsidR="00477882" w:rsidRPr="00F94EC9" w:rsidRDefault="00477882" w:rsidP="00C74B67">
            <w:pPr>
              <w:jc w:val="center"/>
              <w:rPr>
                <w:sz w:val="24"/>
                <w:szCs w:val="24"/>
                <w:lang w:eastAsia="uk-UA"/>
              </w:rPr>
            </w:pPr>
            <w:r w:rsidRPr="00F94EC9">
              <w:rPr>
                <w:sz w:val="24"/>
                <w:szCs w:val="24"/>
                <w:lang w:eastAsia="uk-UA"/>
              </w:rPr>
              <w:t>1</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477882" w:rsidRPr="00F94EC9" w:rsidRDefault="00477882" w:rsidP="00B26E40">
            <w:pPr>
              <w:rPr>
                <w:sz w:val="24"/>
                <w:szCs w:val="24"/>
                <w:lang w:eastAsia="uk-UA"/>
              </w:rPr>
            </w:pPr>
            <w:r w:rsidRPr="00F94EC9">
              <w:rPr>
                <w:sz w:val="24"/>
                <w:szCs w:val="24"/>
                <w:lang w:eastAsia="uk-UA"/>
              </w:rPr>
              <w:t xml:space="preserve">Місцезнаходження </w:t>
            </w:r>
            <w:r w:rsidRPr="00C46D25">
              <w:rPr>
                <w:sz w:val="24"/>
                <w:szCs w:val="24"/>
              </w:rPr>
              <w:t>центру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477882" w:rsidRDefault="00477882" w:rsidP="00FC35FB">
            <w:pPr>
              <w:rPr>
                <w:sz w:val="24"/>
                <w:szCs w:val="24"/>
              </w:rPr>
            </w:pPr>
            <w:r w:rsidRPr="00FC35FB">
              <w:rPr>
                <w:sz w:val="24"/>
                <w:szCs w:val="24"/>
              </w:rPr>
              <w:t>39800</w:t>
            </w:r>
            <w:r>
              <w:rPr>
                <w:sz w:val="24"/>
                <w:szCs w:val="24"/>
              </w:rPr>
              <w:t xml:space="preserve">, </w:t>
            </w:r>
            <w:r w:rsidRPr="00FC35FB">
              <w:rPr>
                <w:sz w:val="24"/>
                <w:szCs w:val="24"/>
              </w:rPr>
              <w:t xml:space="preserve">Полтавська область, </w:t>
            </w:r>
            <w:r>
              <w:rPr>
                <w:sz w:val="24"/>
                <w:szCs w:val="24"/>
              </w:rPr>
              <w:t xml:space="preserve">Кременчуцький район,            </w:t>
            </w:r>
          </w:p>
          <w:p w:rsidR="00477882" w:rsidRPr="00FC35FB" w:rsidRDefault="00477882" w:rsidP="00FC35FB">
            <w:pPr>
              <w:rPr>
                <w:sz w:val="24"/>
                <w:szCs w:val="24"/>
              </w:rPr>
            </w:pPr>
            <w:r w:rsidRPr="00FC35FB">
              <w:rPr>
                <w:sz w:val="24"/>
                <w:szCs w:val="24"/>
              </w:rPr>
              <w:t>м. Горішні Плавні,</w:t>
            </w:r>
            <w:r>
              <w:rPr>
                <w:sz w:val="24"/>
                <w:szCs w:val="24"/>
              </w:rPr>
              <w:t xml:space="preserve"> </w:t>
            </w:r>
            <w:r w:rsidRPr="00FC35FB">
              <w:rPr>
                <w:sz w:val="24"/>
                <w:szCs w:val="24"/>
              </w:rPr>
              <w:t>проспект Героїв Дніпра, 40</w:t>
            </w:r>
          </w:p>
          <w:p w:rsidR="00477882" w:rsidRPr="00FC35FB" w:rsidRDefault="00477882" w:rsidP="00667198">
            <w:pPr>
              <w:jc w:val="left"/>
              <w:rPr>
                <w:sz w:val="24"/>
                <w:szCs w:val="24"/>
              </w:rPr>
            </w:pPr>
            <w:r w:rsidRPr="00FC35FB">
              <w:rPr>
                <w:sz w:val="24"/>
                <w:szCs w:val="24"/>
              </w:rPr>
              <w:t>39891</w:t>
            </w:r>
            <w:r>
              <w:rPr>
                <w:sz w:val="24"/>
                <w:szCs w:val="24"/>
              </w:rPr>
              <w:t xml:space="preserve">, </w:t>
            </w:r>
            <w:r w:rsidRPr="00FC35FB">
              <w:rPr>
                <w:sz w:val="24"/>
                <w:szCs w:val="24"/>
              </w:rPr>
              <w:t xml:space="preserve">Полтавська область, </w:t>
            </w:r>
            <w:r>
              <w:rPr>
                <w:sz w:val="24"/>
                <w:szCs w:val="24"/>
              </w:rPr>
              <w:t xml:space="preserve">Кременчуцький район,            </w:t>
            </w:r>
            <w:r w:rsidRPr="00FC35FB">
              <w:rPr>
                <w:sz w:val="24"/>
                <w:szCs w:val="24"/>
              </w:rPr>
              <w:t>с.</w:t>
            </w:r>
            <w:r>
              <w:rPr>
                <w:sz w:val="24"/>
                <w:szCs w:val="24"/>
              </w:rPr>
              <w:t xml:space="preserve"> </w:t>
            </w:r>
            <w:r w:rsidRPr="00FC35FB">
              <w:rPr>
                <w:sz w:val="24"/>
                <w:szCs w:val="24"/>
              </w:rPr>
              <w:t>Дмитрівка, вул.Шевченка,12</w:t>
            </w:r>
          </w:p>
          <w:p w:rsidR="00477882" w:rsidRPr="00FC35FB" w:rsidRDefault="00477882" w:rsidP="00FC35FB">
            <w:pPr>
              <w:rPr>
                <w:sz w:val="24"/>
                <w:szCs w:val="24"/>
              </w:rPr>
            </w:pPr>
            <w:r w:rsidRPr="00FC35FB">
              <w:rPr>
                <w:sz w:val="24"/>
                <w:szCs w:val="24"/>
              </w:rPr>
              <w:t>3</w:t>
            </w:r>
            <w:r>
              <w:rPr>
                <w:sz w:val="24"/>
                <w:szCs w:val="24"/>
              </w:rPr>
              <w:t>9754,</w:t>
            </w:r>
            <w:r w:rsidRPr="00FC35FB">
              <w:rPr>
                <w:sz w:val="24"/>
                <w:szCs w:val="24"/>
              </w:rPr>
              <w:t xml:space="preserve"> Полтавська область, Кременчуцький район, </w:t>
            </w:r>
          </w:p>
          <w:p w:rsidR="00477882" w:rsidRPr="00FC35FB" w:rsidRDefault="00477882" w:rsidP="00FC35FB">
            <w:pPr>
              <w:rPr>
                <w:sz w:val="24"/>
                <w:szCs w:val="24"/>
              </w:rPr>
            </w:pPr>
            <w:r w:rsidRPr="00FC35FB">
              <w:rPr>
                <w:sz w:val="24"/>
                <w:szCs w:val="24"/>
              </w:rPr>
              <w:t>с. Келеберда, вул.</w:t>
            </w:r>
            <w:r>
              <w:rPr>
                <w:sz w:val="24"/>
                <w:szCs w:val="24"/>
              </w:rPr>
              <w:t>Шевченка</w:t>
            </w:r>
            <w:r w:rsidRPr="00FC35FB">
              <w:rPr>
                <w:sz w:val="24"/>
                <w:szCs w:val="24"/>
              </w:rPr>
              <w:t>,</w:t>
            </w:r>
            <w:r>
              <w:rPr>
                <w:sz w:val="24"/>
                <w:szCs w:val="24"/>
              </w:rPr>
              <w:t>5</w:t>
            </w:r>
          </w:p>
          <w:p w:rsidR="00477882" w:rsidRPr="00FC35FB" w:rsidRDefault="00477882" w:rsidP="00FC35FB">
            <w:pPr>
              <w:rPr>
                <w:sz w:val="24"/>
                <w:szCs w:val="24"/>
              </w:rPr>
            </w:pPr>
            <w:r w:rsidRPr="00FC35FB">
              <w:rPr>
                <w:sz w:val="24"/>
                <w:szCs w:val="24"/>
              </w:rPr>
              <w:t>39752</w:t>
            </w:r>
            <w:r>
              <w:rPr>
                <w:sz w:val="24"/>
                <w:szCs w:val="24"/>
              </w:rPr>
              <w:t>,</w:t>
            </w:r>
            <w:r w:rsidRPr="00FC35FB">
              <w:rPr>
                <w:sz w:val="24"/>
                <w:szCs w:val="24"/>
              </w:rPr>
              <w:t xml:space="preserve"> Полтавська область, Кременчуцький район</w:t>
            </w:r>
            <w:r>
              <w:rPr>
                <w:sz w:val="24"/>
                <w:szCs w:val="24"/>
              </w:rPr>
              <w:t>,</w:t>
            </w:r>
          </w:p>
          <w:p w:rsidR="00477882" w:rsidRPr="00FC35FB" w:rsidRDefault="00477882" w:rsidP="00FC35FB">
            <w:pPr>
              <w:rPr>
                <w:sz w:val="24"/>
                <w:szCs w:val="24"/>
              </w:rPr>
            </w:pPr>
            <w:r w:rsidRPr="00FC35FB">
              <w:rPr>
                <w:sz w:val="24"/>
                <w:szCs w:val="24"/>
              </w:rPr>
              <w:t>с. Салівка, вул.</w:t>
            </w:r>
            <w:r>
              <w:rPr>
                <w:sz w:val="24"/>
                <w:szCs w:val="24"/>
              </w:rPr>
              <w:t>Центральна</w:t>
            </w:r>
            <w:r w:rsidRPr="00FC35FB">
              <w:rPr>
                <w:sz w:val="24"/>
                <w:szCs w:val="24"/>
              </w:rPr>
              <w:t>,</w:t>
            </w:r>
            <w:r>
              <w:rPr>
                <w:sz w:val="24"/>
                <w:szCs w:val="24"/>
              </w:rPr>
              <w:t>45</w:t>
            </w:r>
          </w:p>
          <w:p w:rsidR="00477882" w:rsidRPr="00FC35FB" w:rsidRDefault="00477882" w:rsidP="00FC35FB">
            <w:pPr>
              <w:rPr>
                <w:sz w:val="24"/>
                <w:szCs w:val="24"/>
              </w:rPr>
            </w:pPr>
            <w:r w:rsidRPr="00FC35FB">
              <w:rPr>
                <w:sz w:val="24"/>
                <w:szCs w:val="24"/>
              </w:rPr>
              <w:t>39243</w:t>
            </w:r>
            <w:r>
              <w:rPr>
                <w:sz w:val="24"/>
                <w:szCs w:val="24"/>
              </w:rPr>
              <w:t xml:space="preserve">, </w:t>
            </w:r>
            <w:r w:rsidRPr="00FC35FB">
              <w:rPr>
                <w:sz w:val="24"/>
                <w:szCs w:val="24"/>
              </w:rPr>
              <w:t>Полтавська область, Кременчуцький район,</w:t>
            </w:r>
          </w:p>
          <w:p w:rsidR="00477882" w:rsidRPr="004864CF" w:rsidRDefault="00477882" w:rsidP="00667198">
            <w:pPr>
              <w:rPr>
                <w:sz w:val="24"/>
                <w:szCs w:val="24"/>
                <w:lang w:eastAsia="uk-UA"/>
              </w:rPr>
            </w:pPr>
            <w:r w:rsidRPr="00FC35FB">
              <w:rPr>
                <w:sz w:val="24"/>
                <w:szCs w:val="24"/>
              </w:rPr>
              <w:t>с. Григоро-Бригадирівка, вул.Миру,8а</w:t>
            </w:r>
          </w:p>
        </w:tc>
      </w:tr>
      <w:tr w:rsidR="00477882" w:rsidRPr="00F94EC9">
        <w:trPr>
          <w:trHeight w:val="1023"/>
        </w:trPr>
        <w:tc>
          <w:tcPr>
            <w:tcW w:w="0" w:type="auto"/>
            <w:tcBorders>
              <w:top w:val="outset" w:sz="6" w:space="0" w:color="000000"/>
              <w:left w:val="outset" w:sz="6" w:space="0" w:color="000000"/>
              <w:bottom w:val="outset" w:sz="6" w:space="0" w:color="000000"/>
              <w:right w:val="outset" w:sz="6" w:space="0" w:color="000000"/>
            </w:tcBorders>
          </w:tcPr>
          <w:p w:rsidR="00477882" w:rsidRPr="00F94EC9" w:rsidRDefault="00477882" w:rsidP="00C74B67">
            <w:pPr>
              <w:jc w:val="center"/>
              <w:rPr>
                <w:sz w:val="24"/>
                <w:szCs w:val="24"/>
                <w:lang w:eastAsia="uk-UA"/>
              </w:rPr>
            </w:pPr>
            <w:r w:rsidRPr="00F94EC9">
              <w:rPr>
                <w:sz w:val="24"/>
                <w:szCs w:val="24"/>
                <w:lang w:eastAsia="uk-UA"/>
              </w:rPr>
              <w:t>2</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477882" w:rsidRPr="00F94EC9" w:rsidRDefault="00477882" w:rsidP="00B26E40">
            <w:pPr>
              <w:rPr>
                <w:sz w:val="24"/>
                <w:szCs w:val="24"/>
                <w:lang w:eastAsia="uk-UA"/>
              </w:rPr>
            </w:pPr>
            <w:r w:rsidRPr="00F94EC9">
              <w:rPr>
                <w:sz w:val="24"/>
                <w:szCs w:val="24"/>
                <w:lang w:eastAsia="uk-UA"/>
              </w:rPr>
              <w:t xml:space="preserve">Інформація щодо режиму роботи </w:t>
            </w:r>
            <w:r w:rsidRPr="00C46D25">
              <w:rPr>
                <w:sz w:val="24"/>
                <w:szCs w:val="24"/>
              </w:rPr>
              <w:t>центру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477882" w:rsidRPr="004E049C" w:rsidRDefault="00477882" w:rsidP="004E049C">
            <w:pPr>
              <w:rPr>
                <w:sz w:val="24"/>
                <w:szCs w:val="24"/>
              </w:rPr>
            </w:pPr>
            <w:r>
              <w:rPr>
                <w:sz w:val="24"/>
                <w:szCs w:val="24"/>
              </w:rPr>
              <w:t>ЦНАП м. Горішні Плавні:</w:t>
            </w:r>
          </w:p>
          <w:p w:rsidR="00477882" w:rsidRPr="004E049C" w:rsidRDefault="00477882" w:rsidP="004E049C">
            <w:pPr>
              <w:rPr>
                <w:sz w:val="24"/>
                <w:szCs w:val="24"/>
              </w:rPr>
            </w:pPr>
            <w:r w:rsidRPr="004E049C">
              <w:rPr>
                <w:sz w:val="24"/>
                <w:szCs w:val="24"/>
              </w:rPr>
              <w:t>понеділок, середа, четвер, п’ятниця</w:t>
            </w:r>
            <w:r>
              <w:rPr>
                <w:sz w:val="24"/>
                <w:szCs w:val="24"/>
              </w:rPr>
              <w:t xml:space="preserve"> - з 8.00 до 17.00</w:t>
            </w:r>
          </w:p>
          <w:p w:rsidR="00477882" w:rsidRPr="004E049C" w:rsidRDefault="00477882" w:rsidP="004E049C">
            <w:pPr>
              <w:rPr>
                <w:sz w:val="24"/>
                <w:szCs w:val="24"/>
              </w:rPr>
            </w:pPr>
            <w:r w:rsidRPr="004E049C">
              <w:rPr>
                <w:sz w:val="24"/>
                <w:szCs w:val="24"/>
              </w:rPr>
              <w:t>вівторок – з 8.00 до 20.00</w:t>
            </w:r>
          </w:p>
          <w:p w:rsidR="00477882" w:rsidRPr="004E049C" w:rsidRDefault="00477882" w:rsidP="004E049C">
            <w:pPr>
              <w:rPr>
                <w:sz w:val="24"/>
                <w:szCs w:val="24"/>
              </w:rPr>
            </w:pPr>
            <w:r w:rsidRPr="004E049C">
              <w:rPr>
                <w:sz w:val="24"/>
                <w:szCs w:val="24"/>
              </w:rPr>
              <w:t>субота – з 8.00 до 15.00</w:t>
            </w:r>
          </w:p>
          <w:p w:rsidR="00477882" w:rsidRPr="004E049C" w:rsidRDefault="00477882" w:rsidP="004E049C">
            <w:pPr>
              <w:rPr>
                <w:sz w:val="24"/>
                <w:szCs w:val="24"/>
              </w:rPr>
            </w:pPr>
            <w:r w:rsidRPr="004E049C">
              <w:rPr>
                <w:sz w:val="24"/>
                <w:szCs w:val="24"/>
              </w:rPr>
              <w:t>Вихідний: неділя</w:t>
            </w:r>
          </w:p>
          <w:p w:rsidR="00477882" w:rsidRPr="004E049C" w:rsidRDefault="00477882" w:rsidP="004E049C">
            <w:pPr>
              <w:rPr>
                <w:sz w:val="24"/>
                <w:szCs w:val="24"/>
              </w:rPr>
            </w:pPr>
          </w:p>
          <w:p w:rsidR="00477882" w:rsidRPr="004E049C" w:rsidRDefault="00477882" w:rsidP="004E049C">
            <w:pPr>
              <w:rPr>
                <w:sz w:val="24"/>
                <w:szCs w:val="24"/>
              </w:rPr>
            </w:pPr>
            <w:r w:rsidRPr="004E049C">
              <w:rPr>
                <w:sz w:val="24"/>
                <w:szCs w:val="24"/>
              </w:rPr>
              <w:t>ВРМ  ЦНАП  с. Дмитрівка</w:t>
            </w:r>
            <w:r>
              <w:rPr>
                <w:sz w:val="24"/>
                <w:szCs w:val="24"/>
              </w:rPr>
              <w:t>:</w:t>
            </w:r>
          </w:p>
          <w:p w:rsidR="00477882" w:rsidRPr="004E049C" w:rsidRDefault="00477882" w:rsidP="004E049C">
            <w:pPr>
              <w:rPr>
                <w:sz w:val="24"/>
                <w:szCs w:val="24"/>
              </w:rPr>
            </w:pPr>
            <w:r w:rsidRPr="004E049C">
              <w:rPr>
                <w:sz w:val="24"/>
                <w:szCs w:val="24"/>
              </w:rPr>
              <w:t xml:space="preserve">Понеділок – </w:t>
            </w:r>
            <w:r>
              <w:rPr>
                <w:sz w:val="24"/>
                <w:szCs w:val="24"/>
              </w:rPr>
              <w:t>п</w:t>
            </w:r>
            <w:r w:rsidRPr="004E049C">
              <w:rPr>
                <w:sz w:val="24"/>
                <w:szCs w:val="24"/>
              </w:rPr>
              <w:t>’ятниця з 8.00</w:t>
            </w:r>
            <w:r>
              <w:rPr>
                <w:sz w:val="24"/>
                <w:szCs w:val="24"/>
              </w:rPr>
              <w:t xml:space="preserve"> </w:t>
            </w:r>
            <w:r w:rsidRPr="004E049C">
              <w:rPr>
                <w:sz w:val="24"/>
                <w:szCs w:val="24"/>
              </w:rPr>
              <w:t xml:space="preserve">- 17.00 </w:t>
            </w:r>
          </w:p>
          <w:p w:rsidR="00477882" w:rsidRPr="004E049C" w:rsidRDefault="00477882"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p w:rsidR="00477882" w:rsidRPr="004E049C" w:rsidRDefault="00477882" w:rsidP="004E049C">
            <w:pPr>
              <w:rPr>
                <w:sz w:val="24"/>
                <w:szCs w:val="24"/>
              </w:rPr>
            </w:pPr>
          </w:p>
          <w:p w:rsidR="00477882" w:rsidRPr="004E049C" w:rsidRDefault="00477882" w:rsidP="004E049C">
            <w:pPr>
              <w:rPr>
                <w:sz w:val="24"/>
                <w:szCs w:val="24"/>
              </w:rPr>
            </w:pPr>
            <w:r w:rsidRPr="004E049C">
              <w:rPr>
                <w:sz w:val="24"/>
                <w:szCs w:val="24"/>
              </w:rPr>
              <w:t>ВРМ ЦНАП с.</w:t>
            </w:r>
            <w:r>
              <w:rPr>
                <w:sz w:val="24"/>
                <w:szCs w:val="24"/>
              </w:rPr>
              <w:t xml:space="preserve"> </w:t>
            </w:r>
            <w:r w:rsidRPr="004E049C">
              <w:rPr>
                <w:sz w:val="24"/>
                <w:szCs w:val="24"/>
              </w:rPr>
              <w:t>Келеберда</w:t>
            </w:r>
            <w:r>
              <w:rPr>
                <w:sz w:val="24"/>
                <w:szCs w:val="24"/>
              </w:rPr>
              <w:t>:</w:t>
            </w:r>
          </w:p>
          <w:p w:rsidR="00477882" w:rsidRPr="004E049C" w:rsidRDefault="00477882" w:rsidP="004E049C">
            <w:pPr>
              <w:rPr>
                <w:sz w:val="24"/>
                <w:szCs w:val="24"/>
              </w:rPr>
            </w:pPr>
            <w:r w:rsidRPr="004E049C">
              <w:rPr>
                <w:sz w:val="24"/>
                <w:szCs w:val="24"/>
              </w:rPr>
              <w:t>П’ятниця з 8.00</w:t>
            </w:r>
            <w:r>
              <w:rPr>
                <w:sz w:val="24"/>
                <w:szCs w:val="24"/>
              </w:rPr>
              <w:t xml:space="preserve"> </w:t>
            </w:r>
            <w:r w:rsidRPr="004E049C">
              <w:rPr>
                <w:sz w:val="24"/>
                <w:szCs w:val="24"/>
              </w:rPr>
              <w:t xml:space="preserve">- 17.00 </w:t>
            </w:r>
          </w:p>
          <w:p w:rsidR="00477882" w:rsidRPr="004E049C" w:rsidRDefault="00477882"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p w:rsidR="00477882" w:rsidRPr="004E049C" w:rsidRDefault="00477882" w:rsidP="004E049C">
            <w:pPr>
              <w:rPr>
                <w:sz w:val="24"/>
                <w:szCs w:val="24"/>
              </w:rPr>
            </w:pPr>
          </w:p>
          <w:p w:rsidR="00477882" w:rsidRDefault="00477882" w:rsidP="004E049C">
            <w:pPr>
              <w:rPr>
                <w:sz w:val="24"/>
                <w:szCs w:val="24"/>
              </w:rPr>
            </w:pPr>
            <w:r w:rsidRPr="004E049C">
              <w:rPr>
                <w:sz w:val="24"/>
                <w:szCs w:val="24"/>
              </w:rPr>
              <w:t>ВРМ ЦНАП с. Салівка</w:t>
            </w:r>
            <w:r>
              <w:rPr>
                <w:sz w:val="24"/>
                <w:szCs w:val="24"/>
              </w:rPr>
              <w:t>:</w:t>
            </w:r>
          </w:p>
          <w:p w:rsidR="00477882" w:rsidRPr="004E049C" w:rsidRDefault="00477882" w:rsidP="00381E79">
            <w:pPr>
              <w:rPr>
                <w:sz w:val="24"/>
                <w:szCs w:val="24"/>
              </w:rPr>
            </w:pPr>
            <w:r w:rsidRPr="004E049C">
              <w:rPr>
                <w:sz w:val="24"/>
                <w:szCs w:val="24"/>
              </w:rPr>
              <w:t>Понеділок з 10.00</w:t>
            </w:r>
            <w:r>
              <w:rPr>
                <w:sz w:val="24"/>
                <w:szCs w:val="24"/>
              </w:rPr>
              <w:t xml:space="preserve"> </w:t>
            </w:r>
            <w:r w:rsidRPr="004E049C">
              <w:rPr>
                <w:sz w:val="24"/>
                <w:szCs w:val="24"/>
              </w:rPr>
              <w:t>- 16.00,</w:t>
            </w:r>
          </w:p>
          <w:p w:rsidR="00477882" w:rsidRPr="004E049C" w:rsidRDefault="00477882" w:rsidP="004E049C">
            <w:pPr>
              <w:rPr>
                <w:sz w:val="24"/>
                <w:szCs w:val="24"/>
              </w:rPr>
            </w:pPr>
            <w:r w:rsidRPr="004E049C">
              <w:rPr>
                <w:sz w:val="24"/>
                <w:szCs w:val="24"/>
              </w:rPr>
              <w:t xml:space="preserve">Вівторок, </w:t>
            </w:r>
            <w:r>
              <w:rPr>
                <w:sz w:val="24"/>
                <w:szCs w:val="24"/>
              </w:rPr>
              <w:t xml:space="preserve">середа </w:t>
            </w:r>
            <w:r w:rsidRPr="004E049C">
              <w:rPr>
                <w:sz w:val="24"/>
                <w:szCs w:val="24"/>
              </w:rPr>
              <w:t xml:space="preserve"> з 9.00</w:t>
            </w:r>
            <w:r>
              <w:rPr>
                <w:sz w:val="24"/>
                <w:szCs w:val="24"/>
              </w:rPr>
              <w:t xml:space="preserve"> </w:t>
            </w:r>
            <w:r w:rsidRPr="004E049C">
              <w:rPr>
                <w:sz w:val="24"/>
                <w:szCs w:val="24"/>
              </w:rPr>
              <w:t xml:space="preserve">- 15.00 </w:t>
            </w:r>
          </w:p>
          <w:p w:rsidR="00477882" w:rsidRPr="004E049C" w:rsidRDefault="00477882"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r>
              <w:rPr>
                <w:sz w:val="24"/>
                <w:szCs w:val="24"/>
              </w:rPr>
              <w:t>.</w:t>
            </w:r>
          </w:p>
          <w:p w:rsidR="00477882" w:rsidRPr="004E049C" w:rsidRDefault="00477882" w:rsidP="004E049C">
            <w:pPr>
              <w:rPr>
                <w:sz w:val="24"/>
                <w:szCs w:val="24"/>
              </w:rPr>
            </w:pPr>
          </w:p>
          <w:p w:rsidR="00477882" w:rsidRPr="004E049C" w:rsidRDefault="00477882" w:rsidP="004E049C">
            <w:pPr>
              <w:rPr>
                <w:sz w:val="24"/>
                <w:szCs w:val="24"/>
              </w:rPr>
            </w:pPr>
            <w:r w:rsidRPr="004E049C">
              <w:rPr>
                <w:sz w:val="24"/>
                <w:szCs w:val="24"/>
              </w:rPr>
              <w:t>ВРМ ЦНАП с. Григоро-Бригадирівка</w:t>
            </w:r>
            <w:r>
              <w:rPr>
                <w:sz w:val="24"/>
                <w:szCs w:val="24"/>
              </w:rPr>
              <w:t>:</w:t>
            </w:r>
          </w:p>
          <w:p w:rsidR="00477882" w:rsidRPr="004E049C" w:rsidRDefault="00477882" w:rsidP="004E049C">
            <w:pPr>
              <w:rPr>
                <w:sz w:val="24"/>
                <w:szCs w:val="24"/>
              </w:rPr>
            </w:pPr>
            <w:r w:rsidRPr="004E049C">
              <w:rPr>
                <w:sz w:val="24"/>
                <w:szCs w:val="24"/>
              </w:rPr>
              <w:t>Понеділок з 10.00</w:t>
            </w:r>
            <w:r>
              <w:rPr>
                <w:sz w:val="24"/>
                <w:szCs w:val="24"/>
              </w:rPr>
              <w:t xml:space="preserve"> </w:t>
            </w:r>
            <w:r w:rsidRPr="004E049C">
              <w:rPr>
                <w:sz w:val="24"/>
                <w:szCs w:val="24"/>
              </w:rPr>
              <w:t>- 16.00,</w:t>
            </w:r>
          </w:p>
          <w:p w:rsidR="00477882" w:rsidRPr="004E049C" w:rsidRDefault="00477882" w:rsidP="004E049C">
            <w:pPr>
              <w:rPr>
                <w:sz w:val="24"/>
                <w:szCs w:val="24"/>
              </w:rPr>
            </w:pPr>
            <w:r w:rsidRPr="004E049C">
              <w:rPr>
                <w:sz w:val="24"/>
                <w:szCs w:val="24"/>
              </w:rPr>
              <w:t>Вівторок</w:t>
            </w:r>
            <w:r>
              <w:rPr>
                <w:sz w:val="24"/>
                <w:szCs w:val="24"/>
              </w:rPr>
              <w:t>,</w:t>
            </w:r>
            <w:r w:rsidRPr="004E049C">
              <w:rPr>
                <w:sz w:val="24"/>
                <w:szCs w:val="24"/>
              </w:rPr>
              <w:t xml:space="preserve"> </w:t>
            </w:r>
            <w:r>
              <w:rPr>
                <w:sz w:val="24"/>
                <w:szCs w:val="24"/>
              </w:rPr>
              <w:t>с</w:t>
            </w:r>
            <w:r w:rsidRPr="004E049C">
              <w:rPr>
                <w:sz w:val="24"/>
                <w:szCs w:val="24"/>
              </w:rPr>
              <w:t>ереда</w:t>
            </w:r>
            <w:r>
              <w:rPr>
                <w:sz w:val="24"/>
                <w:szCs w:val="24"/>
              </w:rPr>
              <w:t xml:space="preserve"> </w:t>
            </w:r>
            <w:r w:rsidRPr="004E049C">
              <w:rPr>
                <w:sz w:val="24"/>
                <w:szCs w:val="24"/>
              </w:rPr>
              <w:t xml:space="preserve"> з 9.00</w:t>
            </w:r>
            <w:r>
              <w:rPr>
                <w:sz w:val="24"/>
                <w:szCs w:val="24"/>
              </w:rPr>
              <w:t xml:space="preserve"> </w:t>
            </w:r>
            <w:r w:rsidRPr="004E049C">
              <w:rPr>
                <w:sz w:val="24"/>
                <w:szCs w:val="24"/>
              </w:rPr>
              <w:t>- 15.00</w:t>
            </w:r>
          </w:p>
          <w:p w:rsidR="00477882" w:rsidRPr="004864CF" w:rsidRDefault="00477882" w:rsidP="00C7140C">
            <w:pPr>
              <w:rPr>
                <w:sz w:val="24"/>
                <w:szCs w:val="24"/>
                <w:lang w:eastAsia="uk-UA"/>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tc>
      </w:tr>
      <w:tr w:rsidR="00477882" w:rsidRPr="00F94EC9">
        <w:tc>
          <w:tcPr>
            <w:tcW w:w="0" w:type="auto"/>
            <w:tcBorders>
              <w:top w:val="outset" w:sz="6" w:space="0" w:color="000000"/>
              <w:left w:val="outset" w:sz="6" w:space="0" w:color="000000"/>
              <w:bottom w:val="outset" w:sz="6" w:space="0" w:color="000000"/>
              <w:right w:val="outset" w:sz="6" w:space="0" w:color="000000"/>
            </w:tcBorders>
          </w:tcPr>
          <w:p w:rsidR="00477882" w:rsidRPr="00F94EC9" w:rsidRDefault="00477882" w:rsidP="00C74B67">
            <w:pPr>
              <w:jc w:val="center"/>
              <w:rPr>
                <w:sz w:val="24"/>
                <w:szCs w:val="24"/>
                <w:lang w:eastAsia="uk-UA"/>
              </w:rPr>
            </w:pPr>
            <w:r w:rsidRPr="00F94EC9">
              <w:rPr>
                <w:sz w:val="24"/>
                <w:szCs w:val="24"/>
                <w:lang w:eastAsia="uk-UA"/>
              </w:rPr>
              <w:t>3</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477882" w:rsidRPr="00F94EC9" w:rsidRDefault="00477882" w:rsidP="00B26E40">
            <w:pPr>
              <w:rPr>
                <w:sz w:val="24"/>
                <w:szCs w:val="24"/>
                <w:lang w:eastAsia="uk-UA"/>
              </w:rPr>
            </w:pPr>
            <w:r>
              <w:rPr>
                <w:sz w:val="24"/>
                <w:szCs w:val="24"/>
                <w:lang w:eastAsia="uk-UA"/>
              </w:rPr>
              <w:t>Телефон</w:t>
            </w:r>
            <w:r w:rsidRPr="00F94EC9">
              <w:rPr>
                <w:sz w:val="24"/>
                <w:szCs w:val="24"/>
                <w:lang w:eastAsia="uk-UA"/>
              </w:rPr>
              <w:t xml:space="preserve">, адреса електронної пошти та веб-сайт </w:t>
            </w:r>
            <w:r w:rsidRPr="00C46D25">
              <w:rPr>
                <w:sz w:val="24"/>
                <w:szCs w:val="24"/>
              </w:rPr>
              <w:t>центру надання адміністративної послуги</w:t>
            </w:r>
            <w:r>
              <w:rPr>
                <w:sz w:val="24"/>
                <w:szCs w:val="24"/>
              </w:rPr>
              <w:t xml:space="preserve"> </w:t>
            </w:r>
          </w:p>
        </w:tc>
        <w:tc>
          <w:tcPr>
            <w:tcW w:w="6227" w:type="dxa"/>
            <w:tcBorders>
              <w:top w:val="outset" w:sz="6" w:space="0" w:color="000000"/>
              <w:left w:val="outset" w:sz="6" w:space="0" w:color="000000"/>
              <w:bottom w:val="outset" w:sz="6" w:space="0" w:color="000000"/>
              <w:right w:val="outset" w:sz="6" w:space="0" w:color="000000"/>
            </w:tcBorders>
          </w:tcPr>
          <w:p w:rsidR="00477882" w:rsidRPr="00400CE8" w:rsidRDefault="00477882" w:rsidP="00400CE8">
            <w:pPr>
              <w:rPr>
                <w:sz w:val="24"/>
                <w:szCs w:val="24"/>
              </w:rPr>
            </w:pPr>
            <w:r>
              <w:rPr>
                <w:sz w:val="24"/>
                <w:szCs w:val="24"/>
              </w:rPr>
              <w:t xml:space="preserve">телефон </w:t>
            </w:r>
            <w:r w:rsidRPr="00400CE8">
              <w:rPr>
                <w:sz w:val="24"/>
                <w:szCs w:val="24"/>
              </w:rPr>
              <w:t>(05348) 4-44-69</w:t>
            </w:r>
          </w:p>
          <w:p w:rsidR="00477882" w:rsidRPr="00400CE8" w:rsidRDefault="00477882" w:rsidP="00400CE8">
            <w:pPr>
              <w:rPr>
                <w:sz w:val="24"/>
                <w:szCs w:val="24"/>
              </w:rPr>
            </w:pPr>
            <w:r>
              <w:rPr>
                <w:sz w:val="24"/>
                <w:szCs w:val="24"/>
              </w:rPr>
              <w:t xml:space="preserve">телефон </w:t>
            </w:r>
            <w:r w:rsidRPr="00400CE8">
              <w:rPr>
                <w:sz w:val="24"/>
                <w:szCs w:val="24"/>
              </w:rPr>
              <w:t>+38</w:t>
            </w:r>
            <w:r>
              <w:rPr>
                <w:sz w:val="24"/>
                <w:szCs w:val="24"/>
              </w:rPr>
              <w:t>-</w:t>
            </w:r>
            <w:r w:rsidRPr="00400CE8">
              <w:rPr>
                <w:sz w:val="24"/>
                <w:szCs w:val="24"/>
              </w:rPr>
              <w:t>067</w:t>
            </w:r>
            <w:r>
              <w:rPr>
                <w:sz w:val="24"/>
                <w:szCs w:val="24"/>
              </w:rPr>
              <w:t>-</w:t>
            </w:r>
            <w:r w:rsidRPr="00400CE8">
              <w:rPr>
                <w:sz w:val="24"/>
                <w:szCs w:val="24"/>
              </w:rPr>
              <w:t>345</w:t>
            </w:r>
            <w:r>
              <w:rPr>
                <w:sz w:val="24"/>
                <w:szCs w:val="24"/>
              </w:rPr>
              <w:t>-</w:t>
            </w:r>
            <w:r w:rsidRPr="00400CE8">
              <w:rPr>
                <w:sz w:val="24"/>
                <w:szCs w:val="24"/>
              </w:rPr>
              <w:t>91</w:t>
            </w:r>
            <w:r>
              <w:rPr>
                <w:sz w:val="24"/>
                <w:szCs w:val="24"/>
              </w:rPr>
              <w:t>-</w:t>
            </w:r>
            <w:r w:rsidRPr="00400CE8">
              <w:rPr>
                <w:sz w:val="24"/>
                <w:szCs w:val="24"/>
              </w:rPr>
              <w:t>01</w:t>
            </w:r>
          </w:p>
          <w:p w:rsidR="00477882" w:rsidRPr="00400CE8" w:rsidRDefault="00477882" w:rsidP="00400CE8">
            <w:pPr>
              <w:rPr>
                <w:sz w:val="24"/>
                <w:szCs w:val="24"/>
              </w:rPr>
            </w:pPr>
            <w:r w:rsidRPr="00400CE8">
              <w:rPr>
                <w:sz w:val="24"/>
                <w:szCs w:val="24"/>
              </w:rPr>
              <w:t>E</w:t>
            </w:r>
            <w:r>
              <w:rPr>
                <w:sz w:val="24"/>
                <w:szCs w:val="24"/>
              </w:rPr>
              <w:t>-</w:t>
            </w:r>
            <w:r w:rsidRPr="00400CE8">
              <w:rPr>
                <w:sz w:val="24"/>
                <w:szCs w:val="24"/>
              </w:rPr>
              <w:t>mail: window@hp-rada.gov.ua</w:t>
            </w:r>
          </w:p>
          <w:p w:rsidR="00477882" w:rsidRDefault="00477882" w:rsidP="00400CE8">
            <w:pPr>
              <w:rPr>
                <w:sz w:val="24"/>
                <w:szCs w:val="24"/>
                <w:lang w:eastAsia="uk-UA"/>
              </w:rPr>
            </w:pPr>
            <w:r w:rsidRPr="00400CE8">
              <w:rPr>
                <w:sz w:val="24"/>
                <w:szCs w:val="24"/>
              </w:rPr>
              <w:t xml:space="preserve">Веб-сайт: </w:t>
            </w:r>
            <w:hyperlink r:id="rId7" w:history="1">
              <w:r w:rsidRPr="00F76866">
                <w:rPr>
                  <w:rStyle w:val="Hyperlink"/>
                  <w:sz w:val="24"/>
                  <w:szCs w:val="24"/>
                </w:rPr>
                <w:t>www.hp-rada.gov.ua/</w:t>
              </w:r>
              <w:r w:rsidRPr="00F76866">
                <w:rPr>
                  <w:rStyle w:val="Hyperlink"/>
                  <w:sz w:val="24"/>
                  <w:szCs w:val="24"/>
                  <w:lang w:eastAsia="uk-UA"/>
                </w:rPr>
                <w:t>cnapsub.html</w:t>
              </w:r>
            </w:hyperlink>
          </w:p>
          <w:p w:rsidR="00477882" w:rsidRPr="004864CF" w:rsidRDefault="00477882" w:rsidP="00400CE8">
            <w:pPr>
              <w:rPr>
                <w:sz w:val="24"/>
                <w:szCs w:val="24"/>
                <w:lang w:eastAsia="uk-UA"/>
              </w:rPr>
            </w:pPr>
          </w:p>
        </w:tc>
      </w:tr>
      <w:tr w:rsidR="00477882" w:rsidRPr="00F94EC9">
        <w:tc>
          <w:tcPr>
            <w:tcW w:w="0" w:type="auto"/>
            <w:gridSpan w:val="3"/>
            <w:tcBorders>
              <w:top w:val="outset" w:sz="6" w:space="0" w:color="000000"/>
              <w:left w:val="outset" w:sz="6" w:space="0" w:color="000000"/>
              <w:bottom w:val="outset" w:sz="6" w:space="0" w:color="000000"/>
              <w:right w:val="outset" w:sz="6" w:space="0" w:color="000000"/>
            </w:tcBorders>
          </w:tcPr>
          <w:p w:rsidR="00477882" w:rsidRPr="00F94EC9" w:rsidRDefault="00477882" w:rsidP="00D73D1F">
            <w:pPr>
              <w:jc w:val="center"/>
              <w:rPr>
                <w:b/>
                <w:bCs/>
                <w:sz w:val="24"/>
                <w:szCs w:val="24"/>
                <w:lang w:eastAsia="uk-UA"/>
              </w:rPr>
            </w:pPr>
            <w:r w:rsidRPr="00F94EC9">
              <w:rPr>
                <w:b/>
                <w:bCs/>
                <w:sz w:val="24"/>
                <w:szCs w:val="24"/>
                <w:lang w:eastAsia="uk-UA"/>
              </w:rPr>
              <w:t>Нормативні акти, якими регламентується надання адміністративної послуги</w:t>
            </w:r>
          </w:p>
        </w:tc>
      </w:tr>
      <w:tr w:rsidR="00477882" w:rsidRPr="00F94EC9">
        <w:trPr>
          <w:trHeight w:val="942"/>
        </w:trPr>
        <w:tc>
          <w:tcPr>
            <w:tcW w:w="0" w:type="auto"/>
            <w:tcBorders>
              <w:top w:val="outset" w:sz="6" w:space="0" w:color="000000"/>
              <w:left w:val="outset" w:sz="6" w:space="0" w:color="000000"/>
              <w:bottom w:val="outset" w:sz="6" w:space="0" w:color="000000"/>
              <w:right w:val="outset" w:sz="6" w:space="0" w:color="000000"/>
            </w:tcBorders>
          </w:tcPr>
          <w:p w:rsidR="00477882" w:rsidRPr="00F94EC9" w:rsidRDefault="00477882" w:rsidP="002823C4">
            <w:pPr>
              <w:jc w:val="center"/>
              <w:rPr>
                <w:sz w:val="24"/>
                <w:szCs w:val="24"/>
                <w:lang w:eastAsia="uk-UA"/>
              </w:rPr>
            </w:pPr>
            <w:r w:rsidRPr="00F94EC9">
              <w:rPr>
                <w:sz w:val="24"/>
                <w:szCs w:val="24"/>
                <w:lang w:eastAsia="uk-UA"/>
              </w:rPr>
              <w:t>4</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477882" w:rsidRPr="00F94EC9" w:rsidRDefault="00477882" w:rsidP="002823C4">
            <w:pPr>
              <w:jc w:val="left"/>
              <w:rPr>
                <w:sz w:val="24"/>
                <w:szCs w:val="24"/>
                <w:lang w:eastAsia="uk-UA"/>
              </w:rPr>
            </w:pPr>
            <w:r w:rsidRPr="00F94EC9">
              <w:rPr>
                <w:sz w:val="24"/>
                <w:szCs w:val="24"/>
                <w:lang w:eastAsia="uk-UA"/>
              </w:rPr>
              <w:t>Закони України</w:t>
            </w:r>
          </w:p>
        </w:tc>
        <w:tc>
          <w:tcPr>
            <w:tcW w:w="6227" w:type="dxa"/>
            <w:tcBorders>
              <w:top w:val="outset" w:sz="6" w:space="0" w:color="000000"/>
              <w:left w:val="outset" w:sz="6" w:space="0" w:color="000000"/>
              <w:bottom w:val="outset" w:sz="6" w:space="0" w:color="000000"/>
              <w:right w:val="outset" w:sz="6" w:space="0" w:color="000000"/>
            </w:tcBorders>
          </w:tcPr>
          <w:p w:rsidR="00477882" w:rsidRPr="002823C4" w:rsidRDefault="00477882" w:rsidP="002823C4">
            <w:pPr>
              <w:pStyle w:val="ListParagraph"/>
              <w:tabs>
                <w:tab w:val="left" w:pos="217"/>
              </w:tabs>
              <w:ind w:left="0" w:right="7"/>
              <w:rPr>
                <w:sz w:val="24"/>
                <w:szCs w:val="24"/>
                <w:lang w:val="ru-RU" w:eastAsia="uk-UA"/>
              </w:rPr>
            </w:pPr>
            <w:r w:rsidRPr="002823C4">
              <w:rPr>
                <w:sz w:val="24"/>
                <w:szCs w:val="24"/>
              </w:rPr>
              <w:t>Закон України „Про житлово-комунальні послуги” від 09.11.2017 № 2189-VIII</w:t>
            </w:r>
          </w:p>
        </w:tc>
      </w:tr>
      <w:tr w:rsidR="00477882" w:rsidRPr="00F94EC9">
        <w:trPr>
          <w:trHeight w:val="884"/>
        </w:trPr>
        <w:tc>
          <w:tcPr>
            <w:tcW w:w="0" w:type="auto"/>
            <w:tcBorders>
              <w:top w:val="outset" w:sz="6" w:space="0" w:color="000000"/>
              <w:left w:val="outset" w:sz="6" w:space="0" w:color="000000"/>
              <w:bottom w:val="outset" w:sz="6" w:space="0" w:color="000000"/>
              <w:right w:val="outset" w:sz="6" w:space="0" w:color="000000"/>
            </w:tcBorders>
          </w:tcPr>
          <w:p w:rsidR="00477882" w:rsidRPr="00F94EC9" w:rsidRDefault="00477882" w:rsidP="002823C4">
            <w:pPr>
              <w:jc w:val="center"/>
              <w:rPr>
                <w:sz w:val="24"/>
                <w:szCs w:val="24"/>
                <w:lang w:eastAsia="uk-UA"/>
              </w:rPr>
            </w:pPr>
            <w:r w:rsidRPr="00F94EC9">
              <w:rPr>
                <w:sz w:val="24"/>
                <w:szCs w:val="24"/>
                <w:lang w:eastAsia="uk-UA"/>
              </w:rPr>
              <w:t>5</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477882" w:rsidRPr="00F94EC9" w:rsidRDefault="00477882" w:rsidP="002823C4">
            <w:pPr>
              <w:jc w:val="left"/>
              <w:rPr>
                <w:sz w:val="24"/>
                <w:szCs w:val="24"/>
                <w:lang w:eastAsia="uk-UA"/>
              </w:rPr>
            </w:pPr>
            <w:r w:rsidRPr="00F94EC9">
              <w:rPr>
                <w:sz w:val="24"/>
                <w:szCs w:val="24"/>
                <w:lang w:eastAsia="uk-UA"/>
              </w:rPr>
              <w:t>Акти Кабінету Міністрів України</w:t>
            </w:r>
          </w:p>
        </w:tc>
        <w:tc>
          <w:tcPr>
            <w:tcW w:w="6227" w:type="dxa"/>
            <w:tcBorders>
              <w:top w:val="outset" w:sz="6" w:space="0" w:color="000000"/>
              <w:left w:val="outset" w:sz="6" w:space="0" w:color="000000"/>
              <w:bottom w:val="outset" w:sz="6" w:space="0" w:color="000000"/>
              <w:right w:val="outset" w:sz="6" w:space="0" w:color="000000"/>
            </w:tcBorders>
          </w:tcPr>
          <w:p w:rsidR="00477882" w:rsidRPr="002823C4" w:rsidRDefault="00477882" w:rsidP="002823C4">
            <w:pPr>
              <w:ind w:right="7"/>
              <w:rPr>
                <w:sz w:val="24"/>
                <w:szCs w:val="24"/>
                <w:lang w:eastAsia="uk-UA"/>
              </w:rPr>
            </w:pPr>
            <w:r w:rsidRPr="002823C4">
              <w:rPr>
                <w:sz w:val="24"/>
                <w:szCs w:val="24"/>
              </w:rPr>
              <w:t xml:space="preserve">Положення про порядок призначення житлових субсидій, затверджене </w:t>
            </w:r>
            <w:r w:rsidRPr="002823C4">
              <w:rPr>
                <w:rStyle w:val="rvts9"/>
                <w:sz w:val="24"/>
                <w:szCs w:val="24"/>
              </w:rPr>
              <w:t>постановою Кабінету Міністрів України</w:t>
            </w:r>
            <w:r w:rsidRPr="002823C4">
              <w:rPr>
                <w:sz w:val="24"/>
                <w:szCs w:val="24"/>
              </w:rPr>
              <w:t xml:space="preserve"> </w:t>
            </w:r>
            <w:r w:rsidRPr="002823C4">
              <w:rPr>
                <w:rStyle w:val="rvts9"/>
                <w:sz w:val="24"/>
                <w:szCs w:val="24"/>
              </w:rPr>
              <w:t>від 21.10.1995 № 848</w:t>
            </w:r>
            <w:r w:rsidRPr="002823C4">
              <w:rPr>
                <w:sz w:val="24"/>
                <w:szCs w:val="24"/>
              </w:rPr>
              <w:t xml:space="preserve"> (зі змінами) (далі – Положення)</w:t>
            </w:r>
          </w:p>
        </w:tc>
      </w:tr>
      <w:tr w:rsidR="00477882" w:rsidRPr="00F94EC9">
        <w:trPr>
          <w:trHeight w:val="1749"/>
        </w:trPr>
        <w:tc>
          <w:tcPr>
            <w:tcW w:w="0" w:type="auto"/>
            <w:tcBorders>
              <w:top w:val="outset" w:sz="6" w:space="0" w:color="000000"/>
              <w:left w:val="outset" w:sz="6" w:space="0" w:color="000000"/>
              <w:bottom w:val="outset" w:sz="6" w:space="0" w:color="000000"/>
              <w:right w:val="outset" w:sz="6" w:space="0" w:color="000000"/>
            </w:tcBorders>
          </w:tcPr>
          <w:p w:rsidR="00477882" w:rsidRPr="00F94EC9" w:rsidRDefault="00477882" w:rsidP="00C74B67">
            <w:pPr>
              <w:jc w:val="center"/>
              <w:rPr>
                <w:sz w:val="24"/>
                <w:szCs w:val="24"/>
                <w:lang w:eastAsia="uk-UA"/>
              </w:rPr>
            </w:pPr>
            <w:r w:rsidRPr="00F94EC9">
              <w:rPr>
                <w:sz w:val="24"/>
                <w:szCs w:val="24"/>
                <w:lang w:eastAsia="uk-UA"/>
              </w:rPr>
              <w:t>6</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477882" w:rsidRPr="00F94EC9" w:rsidRDefault="00477882" w:rsidP="00D73D1F">
            <w:pPr>
              <w:jc w:val="left"/>
              <w:rPr>
                <w:sz w:val="24"/>
                <w:szCs w:val="24"/>
                <w:lang w:eastAsia="uk-UA"/>
              </w:rPr>
            </w:pPr>
            <w:r w:rsidRPr="00F94EC9">
              <w:rPr>
                <w:sz w:val="24"/>
                <w:szCs w:val="24"/>
                <w:lang w:eastAsia="uk-UA"/>
              </w:rPr>
              <w:t>Акти центральних органів виконавчої влади</w:t>
            </w:r>
          </w:p>
        </w:tc>
        <w:tc>
          <w:tcPr>
            <w:tcW w:w="6227" w:type="dxa"/>
            <w:tcBorders>
              <w:top w:val="outset" w:sz="6" w:space="0" w:color="000000"/>
              <w:left w:val="outset" w:sz="6" w:space="0" w:color="000000"/>
              <w:bottom w:val="outset" w:sz="6" w:space="0" w:color="000000"/>
              <w:right w:val="outset" w:sz="6" w:space="0" w:color="000000"/>
            </w:tcBorders>
          </w:tcPr>
          <w:p w:rsidR="00477882" w:rsidRPr="00A66508" w:rsidRDefault="00477882" w:rsidP="0039410C">
            <w:pPr>
              <w:pStyle w:val="ListParagraph"/>
              <w:tabs>
                <w:tab w:val="left" w:pos="0"/>
              </w:tabs>
              <w:ind w:left="0" w:right="7"/>
              <w:rPr>
                <w:color w:val="FF0000"/>
                <w:sz w:val="24"/>
                <w:szCs w:val="24"/>
                <w:lang w:eastAsia="uk-UA"/>
              </w:rPr>
            </w:pPr>
            <w:r>
              <w:rPr>
                <w:sz w:val="24"/>
                <w:szCs w:val="24"/>
                <w:lang w:eastAsia="uk-UA"/>
              </w:rPr>
              <w:t>-</w:t>
            </w:r>
          </w:p>
        </w:tc>
      </w:tr>
      <w:tr w:rsidR="00477882" w:rsidRPr="00F94EC9">
        <w:trPr>
          <w:trHeight w:val="1749"/>
        </w:trPr>
        <w:tc>
          <w:tcPr>
            <w:tcW w:w="0" w:type="auto"/>
            <w:tcBorders>
              <w:top w:val="outset" w:sz="6" w:space="0" w:color="000000"/>
              <w:left w:val="outset" w:sz="6" w:space="0" w:color="000000"/>
              <w:bottom w:val="outset" w:sz="6" w:space="0" w:color="000000"/>
              <w:right w:val="outset" w:sz="6" w:space="0" w:color="000000"/>
            </w:tcBorders>
          </w:tcPr>
          <w:p w:rsidR="00477882" w:rsidRPr="00F94EC9" w:rsidRDefault="00477882" w:rsidP="00C74B67">
            <w:pPr>
              <w:jc w:val="center"/>
              <w:rPr>
                <w:sz w:val="24"/>
                <w:szCs w:val="24"/>
                <w:lang w:eastAsia="uk-UA"/>
              </w:rPr>
            </w:pPr>
            <w:r>
              <w:rPr>
                <w:sz w:val="24"/>
                <w:szCs w:val="24"/>
                <w:lang w:eastAsia="uk-UA"/>
              </w:rPr>
              <w:t>7.</w:t>
            </w:r>
          </w:p>
        </w:tc>
        <w:tc>
          <w:tcPr>
            <w:tcW w:w="3198" w:type="dxa"/>
            <w:tcBorders>
              <w:top w:val="outset" w:sz="6" w:space="0" w:color="000000"/>
              <w:left w:val="outset" w:sz="6" w:space="0" w:color="000000"/>
              <w:bottom w:val="outset" w:sz="6" w:space="0" w:color="000000"/>
              <w:right w:val="outset" w:sz="6" w:space="0" w:color="000000"/>
            </w:tcBorders>
          </w:tcPr>
          <w:p w:rsidR="00477882" w:rsidRPr="00F94EC9" w:rsidRDefault="00477882" w:rsidP="00C170DA">
            <w:pPr>
              <w:jc w:val="left"/>
              <w:rPr>
                <w:sz w:val="24"/>
                <w:szCs w:val="24"/>
                <w:lang w:eastAsia="uk-UA"/>
              </w:rPr>
            </w:pPr>
            <w:r w:rsidRPr="00F94EC9">
              <w:rPr>
                <w:sz w:val="24"/>
                <w:szCs w:val="24"/>
                <w:lang w:eastAsia="uk-UA"/>
              </w:rPr>
              <w:t xml:space="preserve">Акти </w:t>
            </w:r>
            <w:r>
              <w:rPr>
                <w:sz w:val="24"/>
                <w:szCs w:val="24"/>
                <w:lang w:eastAsia="uk-UA"/>
              </w:rPr>
              <w:t>місцевих</w:t>
            </w:r>
            <w:r w:rsidRPr="00F94EC9">
              <w:rPr>
                <w:sz w:val="24"/>
                <w:szCs w:val="24"/>
                <w:lang w:eastAsia="uk-UA"/>
              </w:rPr>
              <w:t xml:space="preserve"> органів виконавчої влади</w:t>
            </w:r>
            <w:r>
              <w:rPr>
                <w:sz w:val="24"/>
                <w:szCs w:val="24"/>
                <w:lang w:eastAsia="uk-UA"/>
              </w:rPr>
              <w:t>/ органів місцевого самоврядування</w:t>
            </w:r>
          </w:p>
        </w:tc>
        <w:tc>
          <w:tcPr>
            <w:tcW w:w="6227" w:type="dxa"/>
            <w:tcBorders>
              <w:top w:val="outset" w:sz="6" w:space="0" w:color="000000"/>
              <w:left w:val="outset" w:sz="6" w:space="0" w:color="000000"/>
              <w:bottom w:val="outset" w:sz="6" w:space="0" w:color="000000"/>
              <w:right w:val="outset" w:sz="6" w:space="0" w:color="000000"/>
            </w:tcBorders>
          </w:tcPr>
          <w:p w:rsidR="00477882" w:rsidRPr="00A66508" w:rsidRDefault="00477882" w:rsidP="0039410C">
            <w:pPr>
              <w:pStyle w:val="ListParagraph"/>
              <w:tabs>
                <w:tab w:val="left" w:pos="0"/>
              </w:tabs>
              <w:ind w:left="0" w:right="7"/>
              <w:rPr>
                <w:color w:val="FF0000"/>
                <w:sz w:val="24"/>
                <w:szCs w:val="24"/>
                <w:lang w:eastAsia="uk-UA"/>
              </w:rPr>
            </w:pPr>
            <w:r>
              <w:rPr>
                <w:sz w:val="24"/>
                <w:szCs w:val="24"/>
                <w:lang w:eastAsia="uk-UA"/>
              </w:rPr>
              <w:t>-</w:t>
            </w:r>
          </w:p>
        </w:tc>
      </w:tr>
      <w:tr w:rsidR="00477882" w:rsidRPr="00F94EC9">
        <w:tc>
          <w:tcPr>
            <w:tcW w:w="0" w:type="auto"/>
            <w:gridSpan w:val="3"/>
            <w:tcBorders>
              <w:top w:val="outset" w:sz="6" w:space="0" w:color="000000"/>
              <w:left w:val="outset" w:sz="6" w:space="0" w:color="000000"/>
              <w:bottom w:val="outset" w:sz="6" w:space="0" w:color="000000"/>
              <w:right w:val="outset" w:sz="6" w:space="0" w:color="000000"/>
            </w:tcBorders>
          </w:tcPr>
          <w:p w:rsidR="00477882" w:rsidRPr="00F94EC9" w:rsidRDefault="00477882" w:rsidP="00D73D1F">
            <w:pPr>
              <w:jc w:val="center"/>
              <w:rPr>
                <w:b/>
                <w:bCs/>
                <w:sz w:val="24"/>
                <w:szCs w:val="24"/>
                <w:lang w:eastAsia="uk-UA"/>
              </w:rPr>
            </w:pPr>
            <w:r w:rsidRPr="00F94EC9">
              <w:rPr>
                <w:b/>
                <w:bCs/>
                <w:sz w:val="24"/>
                <w:szCs w:val="24"/>
                <w:lang w:eastAsia="uk-UA"/>
              </w:rPr>
              <w:t>Умови отримання адміністративної послуги</w:t>
            </w:r>
          </w:p>
        </w:tc>
      </w:tr>
      <w:tr w:rsidR="00477882" w:rsidRPr="00F94EC9">
        <w:tc>
          <w:tcPr>
            <w:tcW w:w="0" w:type="auto"/>
            <w:tcBorders>
              <w:top w:val="outset" w:sz="6" w:space="0" w:color="000000"/>
              <w:left w:val="outset" w:sz="6" w:space="0" w:color="000000"/>
              <w:bottom w:val="outset" w:sz="6" w:space="0" w:color="000000"/>
              <w:right w:val="outset" w:sz="6" w:space="0" w:color="000000"/>
            </w:tcBorders>
          </w:tcPr>
          <w:p w:rsidR="00477882" w:rsidRDefault="00477882" w:rsidP="002823C4">
            <w:pPr>
              <w:jc w:val="center"/>
              <w:rPr>
                <w:sz w:val="24"/>
                <w:szCs w:val="24"/>
                <w:lang w:eastAsia="uk-UA"/>
              </w:rPr>
            </w:pPr>
            <w:r>
              <w:rPr>
                <w:sz w:val="24"/>
                <w:szCs w:val="24"/>
                <w:lang w:eastAsia="uk-UA"/>
              </w:rPr>
              <w:t>8.</w:t>
            </w:r>
          </w:p>
        </w:tc>
        <w:tc>
          <w:tcPr>
            <w:tcW w:w="3198" w:type="dxa"/>
            <w:tcBorders>
              <w:top w:val="outset" w:sz="6" w:space="0" w:color="000000"/>
              <w:left w:val="outset" w:sz="6" w:space="0" w:color="000000"/>
              <w:bottom w:val="outset" w:sz="6" w:space="0" w:color="000000"/>
              <w:right w:val="outset" w:sz="6" w:space="0" w:color="000000"/>
            </w:tcBorders>
          </w:tcPr>
          <w:p w:rsidR="00477882" w:rsidRDefault="00477882" w:rsidP="002823C4">
            <w:pPr>
              <w:jc w:val="left"/>
              <w:rPr>
                <w:sz w:val="24"/>
                <w:szCs w:val="24"/>
                <w:lang w:eastAsia="uk-UA"/>
              </w:rPr>
            </w:pPr>
            <w:r>
              <w:rPr>
                <w:sz w:val="24"/>
                <w:szCs w:val="24"/>
                <w:lang w:eastAsia="uk-UA"/>
              </w:rPr>
              <w:t xml:space="preserve">Підстава для одержання адміністративної послуги </w:t>
            </w:r>
          </w:p>
        </w:tc>
        <w:tc>
          <w:tcPr>
            <w:tcW w:w="6227" w:type="dxa"/>
            <w:tcBorders>
              <w:top w:val="outset" w:sz="6" w:space="0" w:color="000000"/>
              <w:left w:val="outset" w:sz="6" w:space="0" w:color="000000"/>
              <w:bottom w:val="outset" w:sz="6" w:space="0" w:color="000000"/>
              <w:right w:val="outset" w:sz="6" w:space="0" w:color="000000"/>
            </w:tcBorders>
          </w:tcPr>
          <w:p w:rsidR="00477882" w:rsidRPr="002823C4" w:rsidRDefault="00477882" w:rsidP="002823C4">
            <w:pPr>
              <w:ind w:firstLine="20"/>
              <w:rPr>
                <w:color w:val="000000"/>
                <w:sz w:val="24"/>
                <w:szCs w:val="24"/>
                <w:shd w:val="clear" w:color="auto" w:fill="FFFFFF"/>
              </w:rPr>
            </w:pPr>
            <w:r w:rsidRPr="002823C4">
              <w:rPr>
                <w:sz w:val="24"/>
                <w:szCs w:val="24"/>
                <w:shd w:val="clear" w:color="auto" w:fill="FFFFFF"/>
                <w:lang w:eastAsia="uk-UA"/>
              </w:rPr>
              <w:t>Звернення громадян</w:t>
            </w:r>
            <w:r w:rsidRPr="002823C4">
              <w:rPr>
                <w:color w:val="000000"/>
                <w:sz w:val="24"/>
                <w:szCs w:val="24"/>
                <w:shd w:val="clear" w:color="auto" w:fill="FFFFFF"/>
              </w:rPr>
              <w:t xml:space="preserve"> України, іноземців та осіб без громадянства, які проживають у житлових приміщеннях (будинках) і на законних підставах перебувають на території України</w:t>
            </w:r>
          </w:p>
          <w:p w:rsidR="00477882" w:rsidRPr="002823C4" w:rsidRDefault="00477882" w:rsidP="002823C4">
            <w:pPr>
              <w:rPr>
                <w:sz w:val="24"/>
                <w:szCs w:val="24"/>
              </w:rPr>
            </w:pPr>
          </w:p>
        </w:tc>
      </w:tr>
      <w:tr w:rsidR="00477882" w:rsidRPr="00F94EC9">
        <w:tc>
          <w:tcPr>
            <w:tcW w:w="0" w:type="auto"/>
            <w:tcBorders>
              <w:top w:val="outset" w:sz="6" w:space="0" w:color="000000"/>
              <w:left w:val="outset" w:sz="6" w:space="0" w:color="000000"/>
              <w:bottom w:val="outset" w:sz="6" w:space="0" w:color="000000"/>
              <w:right w:val="outset" w:sz="6" w:space="0" w:color="000000"/>
            </w:tcBorders>
          </w:tcPr>
          <w:p w:rsidR="00477882" w:rsidRPr="00F94EC9" w:rsidRDefault="00477882" w:rsidP="002823C4">
            <w:pPr>
              <w:jc w:val="center"/>
              <w:rPr>
                <w:sz w:val="24"/>
                <w:szCs w:val="24"/>
                <w:lang w:eastAsia="uk-UA"/>
              </w:rPr>
            </w:pPr>
            <w:r>
              <w:rPr>
                <w:sz w:val="24"/>
                <w:szCs w:val="24"/>
                <w:lang w:eastAsia="uk-UA"/>
              </w:rPr>
              <w:t>9.</w:t>
            </w:r>
          </w:p>
        </w:tc>
        <w:tc>
          <w:tcPr>
            <w:tcW w:w="3198" w:type="dxa"/>
            <w:tcBorders>
              <w:top w:val="outset" w:sz="6" w:space="0" w:color="000000"/>
              <w:left w:val="outset" w:sz="6" w:space="0" w:color="000000"/>
              <w:bottom w:val="outset" w:sz="6" w:space="0" w:color="000000"/>
              <w:right w:val="outset" w:sz="6" w:space="0" w:color="000000"/>
            </w:tcBorders>
          </w:tcPr>
          <w:p w:rsidR="00477882" w:rsidRPr="00F94EC9" w:rsidRDefault="00477882" w:rsidP="002823C4">
            <w:pPr>
              <w:jc w:val="left"/>
              <w:rPr>
                <w:sz w:val="24"/>
                <w:szCs w:val="24"/>
                <w:lang w:eastAsia="uk-UA"/>
              </w:rPr>
            </w:pPr>
            <w:r>
              <w:rPr>
                <w:sz w:val="24"/>
                <w:szCs w:val="24"/>
                <w:lang w:eastAsia="uk-UA"/>
              </w:rPr>
              <w:t>Вичерпний п</w:t>
            </w:r>
            <w:r w:rsidRPr="00F94EC9">
              <w:rPr>
                <w:sz w:val="24"/>
                <w:szCs w:val="24"/>
                <w:lang w:eastAsia="uk-UA"/>
              </w:rPr>
              <w:t>ерелік документів, необхідних для отримання адміністративної послуги</w:t>
            </w:r>
            <w:r>
              <w:rPr>
                <w:sz w:val="24"/>
                <w:szCs w:val="24"/>
                <w:lang w:eastAsia="uk-UA"/>
              </w:rPr>
              <w:t>, а також вимоги до них</w:t>
            </w:r>
          </w:p>
        </w:tc>
        <w:tc>
          <w:tcPr>
            <w:tcW w:w="6227" w:type="dxa"/>
            <w:tcBorders>
              <w:top w:val="outset" w:sz="6" w:space="0" w:color="000000"/>
              <w:left w:val="outset" w:sz="6" w:space="0" w:color="000000"/>
              <w:bottom w:val="outset" w:sz="6" w:space="0" w:color="000000"/>
              <w:right w:val="outset" w:sz="6" w:space="0" w:color="000000"/>
            </w:tcBorders>
          </w:tcPr>
          <w:p w:rsidR="00477882" w:rsidRPr="002823C4" w:rsidRDefault="00477882" w:rsidP="002823C4">
            <w:pPr>
              <w:pStyle w:val="rvps2"/>
              <w:numPr>
                <w:ilvl w:val="0"/>
                <w:numId w:val="10"/>
              </w:numPr>
              <w:shd w:val="clear" w:color="auto" w:fill="FFFFFF"/>
              <w:spacing w:after="0" w:afterAutospacing="0"/>
              <w:jc w:val="both"/>
              <w:rPr>
                <w:color w:val="000000"/>
              </w:rPr>
            </w:pPr>
            <w:bookmarkStart w:id="2" w:name="n506"/>
            <w:bookmarkEnd w:id="2"/>
            <w:r w:rsidRPr="002823C4">
              <w:rPr>
                <w:color w:val="000000"/>
              </w:rPr>
              <w:t>Заява про призначення та надання житлової субсидії;</w:t>
            </w:r>
          </w:p>
          <w:p w:rsidR="00477882" w:rsidRPr="002823C4" w:rsidRDefault="00477882" w:rsidP="002823C4">
            <w:pPr>
              <w:pStyle w:val="rvps2"/>
              <w:numPr>
                <w:ilvl w:val="0"/>
                <w:numId w:val="10"/>
              </w:numPr>
              <w:shd w:val="clear" w:color="auto" w:fill="FFFFFF"/>
              <w:spacing w:after="0" w:afterAutospacing="0"/>
              <w:jc w:val="both"/>
              <w:rPr>
                <w:color w:val="000000"/>
              </w:rPr>
            </w:pPr>
            <w:bookmarkStart w:id="3" w:name="n641"/>
            <w:bookmarkStart w:id="4" w:name="n392"/>
            <w:bookmarkEnd w:id="3"/>
            <w:bookmarkEnd w:id="4"/>
            <w:r w:rsidRPr="002823C4">
              <w:rPr>
                <w:color w:val="000000"/>
              </w:rPr>
              <w:t>декларація про доходи і витрати осіб, які звернулися за призначенням житлової субсидії</w:t>
            </w:r>
            <w:bookmarkStart w:id="5" w:name="n393"/>
            <w:bookmarkEnd w:id="5"/>
            <w:r w:rsidRPr="002823C4">
              <w:rPr>
                <w:color w:val="000000"/>
              </w:rPr>
              <w:t xml:space="preserve"> ;</w:t>
            </w:r>
          </w:p>
          <w:p w:rsidR="00477882" w:rsidRPr="002823C4" w:rsidRDefault="00477882" w:rsidP="002823C4">
            <w:pPr>
              <w:pStyle w:val="rvps2"/>
              <w:numPr>
                <w:ilvl w:val="0"/>
                <w:numId w:val="10"/>
              </w:numPr>
              <w:shd w:val="clear" w:color="auto" w:fill="FFFFFF"/>
              <w:spacing w:after="0" w:afterAutospacing="0"/>
              <w:jc w:val="both"/>
              <w:rPr>
                <w:color w:val="000000"/>
              </w:rPr>
            </w:pPr>
            <w:r w:rsidRPr="002823C4">
              <w:rPr>
                <w:color w:val="000000"/>
              </w:rPr>
              <w:t>довідки про доходи – у разі зазначення в декларації доходів, інформація про які відсутня у ДФС, Пенсійному фонді України, фондах соціального страхування тощо і відповідно до законодавства не може бути отримана на запит структурного підрозділу з питань соціального захисту населення у порядку, встановленому Положенням (якщо такі доходи неможливо підтвердити довідкою, до декларації додається письмове пояснення із зазначенням їх розміру);</w:t>
            </w:r>
          </w:p>
          <w:p w:rsidR="00477882" w:rsidRPr="002823C4" w:rsidRDefault="00477882" w:rsidP="002823C4">
            <w:pPr>
              <w:pStyle w:val="rvps2"/>
              <w:numPr>
                <w:ilvl w:val="0"/>
                <w:numId w:val="10"/>
              </w:numPr>
              <w:shd w:val="clear" w:color="auto" w:fill="FFFFFF"/>
              <w:spacing w:after="0" w:afterAutospacing="0"/>
              <w:jc w:val="both"/>
              <w:rPr>
                <w:color w:val="000000"/>
              </w:rPr>
            </w:pPr>
            <w:bookmarkStart w:id="6" w:name="n643"/>
            <w:bookmarkEnd w:id="6"/>
            <w:r w:rsidRPr="002823C4">
              <w:rPr>
                <w:color w:val="000000"/>
              </w:rPr>
              <w:t>копія договору про реструктуризацію заборгованості з оплати житлово-комунальних послуг (у разі наявності заборгованості);</w:t>
            </w:r>
          </w:p>
          <w:p w:rsidR="00477882" w:rsidRPr="002823C4" w:rsidRDefault="00477882" w:rsidP="002823C4">
            <w:pPr>
              <w:pStyle w:val="rvps2"/>
              <w:numPr>
                <w:ilvl w:val="0"/>
                <w:numId w:val="10"/>
              </w:numPr>
              <w:shd w:val="clear" w:color="auto" w:fill="FFFFFF"/>
              <w:spacing w:after="0" w:afterAutospacing="0"/>
              <w:jc w:val="both"/>
              <w:rPr>
                <w:color w:val="000000"/>
              </w:rPr>
            </w:pPr>
            <w:bookmarkStart w:id="7" w:name="n642"/>
            <w:bookmarkStart w:id="8" w:name="n394"/>
            <w:bookmarkEnd w:id="7"/>
            <w:bookmarkEnd w:id="8"/>
            <w:r w:rsidRPr="002823C4">
              <w:rPr>
                <w:color w:val="000000"/>
              </w:rPr>
              <w:t>договір найму (оренди) житла (для орендарів);</w:t>
            </w:r>
          </w:p>
          <w:p w:rsidR="00477882" w:rsidRPr="002823C4" w:rsidRDefault="00477882" w:rsidP="002823C4">
            <w:pPr>
              <w:pStyle w:val="rvps2"/>
              <w:numPr>
                <w:ilvl w:val="0"/>
                <w:numId w:val="10"/>
              </w:numPr>
              <w:shd w:val="clear" w:color="auto" w:fill="FFFFFF"/>
              <w:spacing w:after="0" w:afterAutospacing="0"/>
              <w:jc w:val="both"/>
            </w:pPr>
            <w:r w:rsidRPr="002823C4">
              <w:rPr>
                <w:color w:val="000000"/>
              </w:rPr>
              <w:t>довідка ВПО (для переміщених осіб)</w:t>
            </w:r>
            <w:r w:rsidRPr="002823C4">
              <w:t xml:space="preserve"> </w:t>
            </w:r>
          </w:p>
          <w:p w:rsidR="00477882" w:rsidRPr="002823C4" w:rsidRDefault="00477882" w:rsidP="002823C4">
            <w:pPr>
              <w:rPr>
                <w:sz w:val="24"/>
                <w:szCs w:val="24"/>
              </w:rPr>
            </w:pPr>
            <w:r w:rsidRPr="002823C4">
              <w:rPr>
                <w:sz w:val="24"/>
                <w:szCs w:val="24"/>
                <w:shd w:val="clear" w:color="auto" w:fill="FFFFFF"/>
              </w:rPr>
              <w:t>інші документи, які відповідно до Положення необхідні для розгляду питання по суті (у разі потреби)</w:t>
            </w:r>
          </w:p>
        </w:tc>
      </w:tr>
      <w:tr w:rsidR="00477882" w:rsidRPr="00F94EC9">
        <w:tc>
          <w:tcPr>
            <w:tcW w:w="0" w:type="auto"/>
            <w:tcBorders>
              <w:top w:val="outset" w:sz="6" w:space="0" w:color="000000"/>
              <w:left w:val="outset" w:sz="6" w:space="0" w:color="000000"/>
              <w:bottom w:val="outset" w:sz="6" w:space="0" w:color="000000"/>
              <w:right w:val="outset" w:sz="6" w:space="0" w:color="000000"/>
            </w:tcBorders>
          </w:tcPr>
          <w:p w:rsidR="00477882" w:rsidRPr="00F94EC9" w:rsidRDefault="00477882" w:rsidP="002823C4">
            <w:pPr>
              <w:jc w:val="center"/>
              <w:rPr>
                <w:sz w:val="24"/>
                <w:szCs w:val="24"/>
                <w:lang w:eastAsia="uk-UA"/>
              </w:rPr>
            </w:pPr>
            <w:r>
              <w:rPr>
                <w:sz w:val="24"/>
                <w:szCs w:val="24"/>
                <w:lang w:eastAsia="uk-UA"/>
              </w:rPr>
              <w:t>10.</w:t>
            </w:r>
          </w:p>
        </w:tc>
        <w:tc>
          <w:tcPr>
            <w:tcW w:w="3198" w:type="dxa"/>
            <w:tcBorders>
              <w:top w:val="outset" w:sz="6" w:space="0" w:color="000000"/>
              <w:left w:val="outset" w:sz="6" w:space="0" w:color="000000"/>
              <w:bottom w:val="outset" w:sz="6" w:space="0" w:color="000000"/>
              <w:right w:val="outset" w:sz="6" w:space="0" w:color="000000"/>
            </w:tcBorders>
          </w:tcPr>
          <w:p w:rsidR="00477882" w:rsidRPr="00F94EC9" w:rsidRDefault="00477882" w:rsidP="002823C4">
            <w:pPr>
              <w:jc w:val="left"/>
              <w:rPr>
                <w:sz w:val="24"/>
                <w:szCs w:val="24"/>
                <w:lang w:eastAsia="uk-UA"/>
              </w:rPr>
            </w:pPr>
            <w:r>
              <w:rPr>
                <w:sz w:val="24"/>
                <w:szCs w:val="24"/>
                <w:lang w:eastAsia="uk-UA"/>
              </w:rPr>
              <w:t>Порядок та с</w:t>
            </w:r>
            <w:r w:rsidRPr="00F94EC9">
              <w:rPr>
                <w:sz w:val="24"/>
                <w:szCs w:val="24"/>
                <w:lang w:eastAsia="uk-UA"/>
              </w:rPr>
              <w:t>посіб подання документів, необхідних для отримання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477882" w:rsidRPr="002823C4" w:rsidRDefault="00477882" w:rsidP="009A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2823C4">
              <w:rPr>
                <w:color w:val="000000"/>
                <w:sz w:val="24"/>
                <w:szCs w:val="24"/>
                <w:shd w:val="clear" w:color="auto" w:fill="FFFFFF"/>
              </w:rPr>
              <w:t>Заява та декларація  пода</w:t>
            </w:r>
            <w:r>
              <w:rPr>
                <w:color w:val="000000"/>
                <w:sz w:val="24"/>
                <w:szCs w:val="24"/>
                <w:shd w:val="clear" w:color="auto" w:fill="FFFFFF"/>
              </w:rPr>
              <w:t>ються</w:t>
            </w:r>
            <w:r w:rsidRPr="002823C4">
              <w:rPr>
                <w:color w:val="000000"/>
                <w:sz w:val="24"/>
                <w:szCs w:val="24"/>
                <w:shd w:val="clear" w:color="auto" w:fill="FFFFFF"/>
              </w:rPr>
              <w:t xml:space="preserve"> заявником особисто  </w:t>
            </w:r>
          </w:p>
        </w:tc>
      </w:tr>
      <w:tr w:rsidR="00477882" w:rsidRPr="00F94EC9">
        <w:tc>
          <w:tcPr>
            <w:tcW w:w="0" w:type="auto"/>
            <w:tcBorders>
              <w:top w:val="outset" w:sz="6" w:space="0" w:color="000000"/>
              <w:left w:val="outset" w:sz="6" w:space="0" w:color="000000"/>
              <w:bottom w:val="outset" w:sz="6" w:space="0" w:color="000000"/>
              <w:right w:val="outset" w:sz="6" w:space="0" w:color="000000"/>
            </w:tcBorders>
          </w:tcPr>
          <w:p w:rsidR="00477882" w:rsidRPr="00F94EC9" w:rsidRDefault="00477882" w:rsidP="002823C4">
            <w:pPr>
              <w:jc w:val="center"/>
              <w:rPr>
                <w:sz w:val="24"/>
                <w:szCs w:val="24"/>
                <w:lang w:eastAsia="uk-UA"/>
              </w:rPr>
            </w:pPr>
            <w:r>
              <w:rPr>
                <w:sz w:val="24"/>
                <w:szCs w:val="24"/>
                <w:lang w:eastAsia="uk-UA"/>
              </w:rPr>
              <w:t>11.</w:t>
            </w:r>
          </w:p>
        </w:tc>
        <w:tc>
          <w:tcPr>
            <w:tcW w:w="3198" w:type="dxa"/>
            <w:tcBorders>
              <w:top w:val="outset" w:sz="6" w:space="0" w:color="000000"/>
              <w:left w:val="outset" w:sz="6" w:space="0" w:color="000000"/>
              <w:bottom w:val="outset" w:sz="6" w:space="0" w:color="000000"/>
              <w:right w:val="outset" w:sz="6" w:space="0" w:color="000000"/>
            </w:tcBorders>
          </w:tcPr>
          <w:p w:rsidR="00477882" w:rsidRPr="00F94EC9" w:rsidRDefault="00477882" w:rsidP="002823C4">
            <w:pPr>
              <w:jc w:val="left"/>
              <w:rPr>
                <w:sz w:val="24"/>
                <w:szCs w:val="24"/>
                <w:lang w:eastAsia="uk-UA"/>
              </w:rPr>
            </w:pPr>
            <w:r w:rsidRPr="00F94EC9">
              <w:rPr>
                <w:sz w:val="24"/>
                <w:szCs w:val="24"/>
                <w:lang w:eastAsia="uk-UA"/>
              </w:rPr>
              <w:t>Платність (безоплатність)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477882" w:rsidRPr="002823C4" w:rsidRDefault="00477882" w:rsidP="002823C4">
            <w:pPr>
              <w:rPr>
                <w:sz w:val="24"/>
                <w:szCs w:val="24"/>
                <w:lang w:eastAsia="uk-UA"/>
              </w:rPr>
            </w:pPr>
            <w:r w:rsidRPr="002823C4">
              <w:rPr>
                <w:sz w:val="24"/>
                <w:szCs w:val="24"/>
                <w:lang w:eastAsia="uk-UA"/>
              </w:rPr>
              <w:t xml:space="preserve">Адміністративна послуга надається </w:t>
            </w:r>
            <w:r w:rsidRPr="002823C4">
              <w:rPr>
                <w:sz w:val="24"/>
                <w:szCs w:val="24"/>
                <w:lang w:eastAsia="ru-RU"/>
              </w:rPr>
              <w:t>безоплатно</w:t>
            </w:r>
          </w:p>
          <w:p w:rsidR="00477882" w:rsidRPr="002823C4" w:rsidRDefault="00477882" w:rsidP="002823C4">
            <w:pPr>
              <w:ind w:firstLine="217"/>
              <w:jc w:val="left"/>
              <w:rPr>
                <w:sz w:val="24"/>
                <w:szCs w:val="24"/>
                <w:lang w:val="ru-RU" w:eastAsia="uk-UA"/>
              </w:rPr>
            </w:pPr>
          </w:p>
        </w:tc>
      </w:tr>
      <w:tr w:rsidR="00477882" w:rsidRPr="00F94EC9">
        <w:tc>
          <w:tcPr>
            <w:tcW w:w="9965" w:type="dxa"/>
            <w:gridSpan w:val="3"/>
            <w:tcBorders>
              <w:top w:val="outset" w:sz="6" w:space="0" w:color="000000"/>
              <w:left w:val="outset" w:sz="6" w:space="0" w:color="000000"/>
              <w:bottom w:val="outset" w:sz="6" w:space="0" w:color="000000"/>
              <w:right w:val="outset" w:sz="6" w:space="0" w:color="000000"/>
            </w:tcBorders>
          </w:tcPr>
          <w:p w:rsidR="00477882" w:rsidRDefault="00477882" w:rsidP="00C21646">
            <w:pPr>
              <w:ind w:firstLine="217"/>
              <w:jc w:val="center"/>
              <w:rPr>
                <w:sz w:val="24"/>
                <w:szCs w:val="24"/>
                <w:lang w:eastAsia="uk-UA"/>
              </w:rPr>
            </w:pPr>
            <w:r>
              <w:rPr>
                <w:sz w:val="24"/>
                <w:szCs w:val="24"/>
                <w:lang w:eastAsia="uk-UA"/>
              </w:rPr>
              <w:t>У разі платності:</w:t>
            </w:r>
          </w:p>
        </w:tc>
      </w:tr>
      <w:tr w:rsidR="00477882" w:rsidRPr="00F94EC9">
        <w:tc>
          <w:tcPr>
            <w:tcW w:w="0" w:type="auto"/>
            <w:tcBorders>
              <w:top w:val="outset" w:sz="6" w:space="0" w:color="000000"/>
              <w:left w:val="outset" w:sz="6" w:space="0" w:color="000000"/>
              <w:bottom w:val="outset" w:sz="6" w:space="0" w:color="000000"/>
              <w:right w:val="outset" w:sz="6" w:space="0" w:color="000000"/>
            </w:tcBorders>
          </w:tcPr>
          <w:p w:rsidR="00477882" w:rsidRPr="00C21646" w:rsidRDefault="00477882" w:rsidP="009B17E0">
            <w:pPr>
              <w:jc w:val="center"/>
              <w:rPr>
                <w:sz w:val="24"/>
                <w:szCs w:val="24"/>
                <w:lang w:eastAsia="uk-UA"/>
              </w:rPr>
            </w:pPr>
            <w:r>
              <w:rPr>
                <w:sz w:val="24"/>
                <w:szCs w:val="24"/>
                <w:lang w:val="en-US" w:eastAsia="uk-UA"/>
              </w:rPr>
              <w:t>11.1</w:t>
            </w:r>
          </w:p>
        </w:tc>
        <w:tc>
          <w:tcPr>
            <w:tcW w:w="3198" w:type="dxa"/>
            <w:tcBorders>
              <w:top w:val="outset" w:sz="6" w:space="0" w:color="000000"/>
              <w:left w:val="outset" w:sz="6" w:space="0" w:color="000000"/>
              <w:bottom w:val="outset" w:sz="6" w:space="0" w:color="000000"/>
              <w:right w:val="outset" w:sz="6" w:space="0" w:color="000000"/>
            </w:tcBorders>
          </w:tcPr>
          <w:p w:rsidR="00477882" w:rsidRDefault="00477882" w:rsidP="00C71DD9">
            <w:pPr>
              <w:jc w:val="left"/>
              <w:rPr>
                <w:sz w:val="24"/>
                <w:szCs w:val="24"/>
                <w:lang w:eastAsia="uk-UA"/>
              </w:rPr>
            </w:pPr>
            <w:r>
              <w:rPr>
                <w:sz w:val="24"/>
                <w:szCs w:val="24"/>
                <w:lang w:eastAsia="uk-UA"/>
              </w:rPr>
              <w:t xml:space="preserve">Нормативно-правові акти, </w:t>
            </w:r>
          </w:p>
          <w:p w:rsidR="00477882" w:rsidRPr="00F94EC9" w:rsidRDefault="00477882" w:rsidP="00C71DD9">
            <w:pPr>
              <w:jc w:val="left"/>
              <w:rPr>
                <w:sz w:val="24"/>
                <w:szCs w:val="24"/>
                <w:lang w:eastAsia="uk-UA"/>
              </w:rPr>
            </w:pPr>
            <w:r>
              <w:rPr>
                <w:sz w:val="24"/>
                <w:szCs w:val="24"/>
                <w:lang w:eastAsia="uk-UA"/>
              </w:rPr>
              <w:t>на підставі яких стягується плата</w:t>
            </w:r>
          </w:p>
        </w:tc>
        <w:tc>
          <w:tcPr>
            <w:tcW w:w="6227" w:type="dxa"/>
            <w:tcBorders>
              <w:top w:val="outset" w:sz="6" w:space="0" w:color="000000"/>
              <w:left w:val="outset" w:sz="6" w:space="0" w:color="000000"/>
              <w:bottom w:val="outset" w:sz="6" w:space="0" w:color="000000"/>
              <w:right w:val="outset" w:sz="6" w:space="0" w:color="000000"/>
            </w:tcBorders>
            <w:vAlign w:val="center"/>
          </w:tcPr>
          <w:p w:rsidR="00477882" w:rsidRDefault="00477882" w:rsidP="00F05F9A">
            <w:pPr>
              <w:ind w:firstLine="217"/>
              <w:jc w:val="left"/>
              <w:rPr>
                <w:sz w:val="24"/>
                <w:szCs w:val="24"/>
                <w:lang w:eastAsia="uk-UA"/>
              </w:rPr>
            </w:pPr>
            <w:r>
              <w:rPr>
                <w:sz w:val="24"/>
                <w:szCs w:val="24"/>
                <w:lang w:eastAsia="uk-UA"/>
              </w:rPr>
              <w:t>-</w:t>
            </w:r>
          </w:p>
        </w:tc>
      </w:tr>
      <w:tr w:rsidR="00477882" w:rsidRPr="00F94EC9">
        <w:tc>
          <w:tcPr>
            <w:tcW w:w="0" w:type="auto"/>
            <w:tcBorders>
              <w:top w:val="outset" w:sz="6" w:space="0" w:color="000000"/>
              <w:left w:val="outset" w:sz="6" w:space="0" w:color="000000"/>
              <w:bottom w:val="outset" w:sz="6" w:space="0" w:color="000000"/>
              <w:right w:val="outset" w:sz="6" w:space="0" w:color="000000"/>
            </w:tcBorders>
          </w:tcPr>
          <w:p w:rsidR="00477882" w:rsidRDefault="00477882" w:rsidP="009B17E0">
            <w:pPr>
              <w:jc w:val="center"/>
              <w:rPr>
                <w:sz w:val="24"/>
                <w:szCs w:val="24"/>
                <w:lang w:eastAsia="uk-UA"/>
              </w:rPr>
            </w:pPr>
            <w:r>
              <w:rPr>
                <w:sz w:val="24"/>
                <w:szCs w:val="24"/>
                <w:lang w:eastAsia="uk-UA"/>
              </w:rPr>
              <w:t>11.2</w:t>
            </w:r>
          </w:p>
        </w:tc>
        <w:tc>
          <w:tcPr>
            <w:tcW w:w="3198" w:type="dxa"/>
            <w:tcBorders>
              <w:top w:val="outset" w:sz="6" w:space="0" w:color="000000"/>
              <w:left w:val="outset" w:sz="6" w:space="0" w:color="000000"/>
              <w:bottom w:val="outset" w:sz="6" w:space="0" w:color="000000"/>
              <w:right w:val="outset" w:sz="6" w:space="0" w:color="000000"/>
            </w:tcBorders>
          </w:tcPr>
          <w:p w:rsidR="00477882" w:rsidRPr="00F94EC9" w:rsidRDefault="00477882" w:rsidP="00AE1A1A">
            <w:pPr>
              <w:jc w:val="left"/>
              <w:rPr>
                <w:sz w:val="24"/>
                <w:szCs w:val="24"/>
                <w:lang w:eastAsia="uk-UA"/>
              </w:rPr>
            </w:pPr>
            <w:r>
              <w:rPr>
                <w:sz w:val="24"/>
                <w:szCs w:val="24"/>
                <w:lang w:eastAsia="uk-UA"/>
              </w:rPr>
              <w:t>Розмір та порядок внесення плати (адміністративного збору) за адміністративну послугу</w:t>
            </w:r>
          </w:p>
        </w:tc>
        <w:tc>
          <w:tcPr>
            <w:tcW w:w="6227" w:type="dxa"/>
            <w:tcBorders>
              <w:top w:val="outset" w:sz="6" w:space="0" w:color="000000"/>
              <w:left w:val="outset" w:sz="6" w:space="0" w:color="000000"/>
              <w:bottom w:val="outset" w:sz="6" w:space="0" w:color="000000"/>
              <w:right w:val="outset" w:sz="6" w:space="0" w:color="000000"/>
            </w:tcBorders>
            <w:vAlign w:val="center"/>
          </w:tcPr>
          <w:p w:rsidR="00477882" w:rsidRDefault="00477882" w:rsidP="00F05F9A">
            <w:pPr>
              <w:ind w:firstLine="217"/>
              <w:jc w:val="left"/>
              <w:rPr>
                <w:sz w:val="24"/>
                <w:szCs w:val="24"/>
                <w:lang w:eastAsia="uk-UA"/>
              </w:rPr>
            </w:pPr>
            <w:r>
              <w:rPr>
                <w:sz w:val="24"/>
                <w:szCs w:val="24"/>
                <w:lang w:eastAsia="uk-UA"/>
              </w:rPr>
              <w:t>-</w:t>
            </w:r>
          </w:p>
        </w:tc>
      </w:tr>
      <w:tr w:rsidR="00477882" w:rsidRPr="00F94EC9">
        <w:tc>
          <w:tcPr>
            <w:tcW w:w="0" w:type="auto"/>
            <w:tcBorders>
              <w:top w:val="outset" w:sz="6" w:space="0" w:color="000000"/>
              <w:left w:val="outset" w:sz="6" w:space="0" w:color="000000"/>
              <w:bottom w:val="outset" w:sz="6" w:space="0" w:color="000000"/>
              <w:right w:val="outset" w:sz="6" w:space="0" w:color="000000"/>
            </w:tcBorders>
          </w:tcPr>
          <w:p w:rsidR="00477882" w:rsidRDefault="00477882" w:rsidP="009B17E0">
            <w:pPr>
              <w:jc w:val="center"/>
              <w:rPr>
                <w:sz w:val="24"/>
                <w:szCs w:val="24"/>
                <w:lang w:eastAsia="uk-UA"/>
              </w:rPr>
            </w:pPr>
            <w:r>
              <w:rPr>
                <w:sz w:val="24"/>
                <w:szCs w:val="24"/>
                <w:lang w:eastAsia="uk-UA"/>
              </w:rPr>
              <w:t>11.3</w:t>
            </w:r>
          </w:p>
        </w:tc>
        <w:tc>
          <w:tcPr>
            <w:tcW w:w="3198" w:type="dxa"/>
            <w:tcBorders>
              <w:top w:val="outset" w:sz="6" w:space="0" w:color="000000"/>
              <w:left w:val="outset" w:sz="6" w:space="0" w:color="000000"/>
              <w:bottom w:val="outset" w:sz="6" w:space="0" w:color="000000"/>
              <w:right w:val="outset" w:sz="6" w:space="0" w:color="000000"/>
            </w:tcBorders>
          </w:tcPr>
          <w:p w:rsidR="00477882" w:rsidRDefault="00477882" w:rsidP="00AE1A1A">
            <w:pPr>
              <w:jc w:val="left"/>
              <w:rPr>
                <w:sz w:val="24"/>
                <w:szCs w:val="24"/>
                <w:lang w:eastAsia="uk-UA"/>
              </w:rPr>
            </w:pPr>
            <w:r>
              <w:rPr>
                <w:sz w:val="24"/>
                <w:szCs w:val="24"/>
                <w:lang w:eastAsia="uk-UA"/>
              </w:rPr>
              <w:t>Розрахунковий рахунок для внесення плати</w:t>
            </w:r>
          </w:p>
        </w:tc>
        <w:tc>
          <w:tcPr>
            <w:tcW w:w="6227" w:type="dxa"/>
            <w:tcBorders>
              <w:top w:val="outset" w:sz="6" w:space="0" w:color="000000"/>
              <w:left w:val="outset" w:sz="6" w:space="0" w:color="000000"/>
              <w:bottom w:val="outset" w:sz="6" w:space="0" w:color="000000"/>
              <w:right w:val="outset" w:sz="6" w:space="0" w:color="000000"/>
            </w:tcBorders>
            <w:vAlign w:val="center"/>
          </w:tcPr>
          <w:p w:rsidR="00477882" w:rsidRDefault="00477882" w:rsidP="00F05F9A">
            <w:pPr>
              <w:ind w:firstLine="217"/>
              <w:jc w:val="left"/>
              <w:rPr>
                <w:sz w:val="24"/>
                <w:szCs w:val="24"/>
                <w:lang w:eastAsia="uk-UA"/>
              </w:rPr>
            </w:pPr>
            <w:r>
              <w:rPr>
                <w:sz w:val="24"/>
                <w:szCs w:val="24"/>
                <w:lang w:eastAsia="uk-UA"/>
              </w:rPr>
              <w:t>-</w:t>
            </w:r>
          </w:p>
        </w:tc>
      </w:tr>
      <w:tr w:rsidR="00477882" w:rsidRPr="00F94EC9">
        <w:tc>
          <w:tcPr>
            <w:tcW w:w="0" w:type="auto"/>
            <w:tcBorders>
              <w:top w:val="outset" w:sz="6" w:space="0" w:color="000000"/>
              <w:left w:val="outset" w:sz="6" w:space="0" w:color="000000"/>
              <w:bottom w:val="outset" w:sz="6" w:space="0" w:color="000000"/>
              <w:right w:val="outset" w:sz="6" w:space="0" w:color="000000"/>
            </w:tcBorders>
          </w:tcPr>
          <w:p w:rsidR="00477882" w:rsidRPr="00F94EC9" w:rsidRDefault="00477882" w:rsidP="009A63C4">
            <w:pPr>
              <w:jc w:val="center"/>
              <w:rPr>
                <w:sz w:val="24"/>
                <w:szCs w:val="24"/>
                <w:lang w:eastAsia="uk-UA"/>
              </w:rPr>
            </w:pPr>
            <w:r w:rsidRPr="00F94EC9">
              <w:rPr>
                <w:sz w:val="24"/>
                <w:szCs w:val="24"/>
                <w:lang w:eastAsia="uk-UA"/>
              </w:rPr>
              <w:t>1</w:t>
            </w:r>
            <w:r>
              <w:rPr>
                <w:sz w:val="24"/>
                <w:szCs w:val="24"/>
                <w:lang w:eastAsia="uk-UA"/>
              </w:rPr>
              <w:t>2.</w:t>
            </w:r>
          </w:p>
        </w:tc>
        <w:tc>
          <w:tcPr>
            <w:tcW w:w="3198" w:type="dxa"/>
            <w:tcBorders>
              <w:top w:val="outset" w:sz="6" w:space="0" w:color="000000"/>
              <w:left w:val="outset" w:sz="6" w:space="0" w:color="000000"/>
              <w:bottom w:val="outset" w:sz="6" w:space="0" w:color="000000"/>
              <w:right w:val="outset" w:sz="6" w:space="0" w:color="000000"/>
            </w:tcBorders>
          </w:tcPr>
          <w:p w:rsidR="00477882" w:rsidRPr="00F94EC9" w:rsidRDefault="00477882" w:rsidP="009A63C4">
            <w:pPr>
              <w:jc w:val="left"/>
              <w:rPr>
                <w:sz w:val="24"/>
                <w:szCs w:val="24"/>
                <w:lang w:eastAsia="uk-UA"/>
              </w:rPr>
            </w:pPr>
            <w:r w:rsidRPr="00F94EC9">
              <w:rPr>
                <w:sz w:val="24"/>
                <w:szCs w:val="24"/>
                <w:lang w:eastAsia="uk-UA"/>
              </w:rPr>
              <w:t>Строк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477882" w:rsidRPr="009A63C4" w:rsidRDefault="00477882" w:rsidP="009A63C4">
            <w:pPr>
              <w:rPr>
                <w:sz w:val="24"/>
                <w:szCs w:val="24"/>
              </w:rPr>
            </w:pPr>
            <w:r w:rsidRPr="009A63C4">
              <w:rPr>
                <w:rStyle w:val="rvts0"/>
                <w:sz w:val="24"/>
                <w:szCs w:val="24"/>
                <w:lang w:val="ru-RU"/>
              </w:rPr>
              <w:t xml:space="preserve">  </w:t>
            </w:r>
            <w:r w:rsidRPr="009A63C4">
              <w:rPr>
                <w:rStyle w:val="rvts0"/>
                <w:sz w:val="24"/>
                <w:szCs w:val="24"/>
              </w:rPr>
              <w:t xml:space="preserve">Призначається </w:t>
            </w:r>
            <w:r w:rsidRPr="009A63C4">
              <w:rPr>
                <w:sz w:val="24"/>
                <w:szCs w:val="24"/>
              </w:rPr>
              <w:t>протягом 10 календарних днів (за умови подання повного пакету документів)*.</w:t>
            </w:r>
          </w:p>
          <w:p w:rsidR="00477882" w:rsidRPr="009A63C4" w:rsidRDefault="00477882" w:rsidP="009A63C4">
            <w:pPr>
              <w:shd w:val="clear" w:color="auto" w:fill="FFFFFF"/>
              <w:spacing w:after="150"/>
              <w:rPr>
                <w:color w:val="000000"/>
                <w:sz w:val="24"/>
                <w:szCs w:val="24"/>
              </w:rPr>
            </w:pPr>
            <w:r w:rsidRPr="009A63C4">
              <w:rPr>
                <w:sz w:val="24"/>
                <w:szCs w:val="24"/>
              </w:rPr>
              <w:t xml:space="preserve"> * У разі подання неповного пакету документів строк може бути продовжено до 30 календарних днів та 10 календарних днів для прийняття рішення., загальна кількість - 40 календарних днів.</w:t>
            </w:r>
          </w:p>
        </w:tc>
      </w:tr>
      <w:tr w:rsidR="00477882" w:rsidRPr="00F94EC9">
        <w:tc>
          <w:tcPr>
            <w:tcW w:w="0" w:type="auto"/>
            <w:tcBorders>
              <w:top w:val="outset" w:sz="6" w:space="0" w:color="000000"/>
              <w:left w:val="outset" w:sz="6" w:space="0" w:color="000000"/>
              <w:bottom w:val="outset" w:sz="6" w:space="0" w:color="000000"/>
              <w:right w:val="outset" w:sz="6" w:space="0" w:color="000000"/>
            </w:tcBorders>
          </w:tcPr>
          <w:p w:rsidR="00477882" w:rsidRPr="00F94EC9" w:rsidRDefault="00477882" w:rsidP="009A63C4">
            <w:pPr>
              <w:jc w:val="center"/>
              <w:rPr>
                <w:sz w:val="24"/>
                <w:szCs w:val="24"/>
                <w:lang w:eastAsia="uk-UA"/>
              </w:rPr>
            </w:pPr>
            <w:r w:rsidRPr="00F94EC9">
              <w:rPr>
                <w:sz w:val="24"/>
                <w:szCs w:val="24"/>
                <w:lang w:eastAsia="uk-UA"/>
              </w:rPr>
              <w:t>1</w:t>
            </w:r>
            <w:r>
              <w:rPr>
                <w:sz w:val="24"/>
                <w:szCs w:val="24"/>
                <w:lang w:eastAsia="uk-UA"/>
              </w:rPr>
              <w:t>3.</w:t>
            </w:r>
          </w:p>
        </w:tc>
        <w:tc>
          <w:tcPr>
            <w:tcW w:w="3198" w:type="dxa"/>
            <w:tcBorders>
              <w:top w:val="outset" w:sz="6" w:space="0" w:color="000000"/>
              <w:left w:val="outset" w:sz="6" w:space="0" w:color="000000"/>
              <w:bottom w:val="outset" w:sz="6" w:space="0" w:color="000000"/>
              <w:right w:val="outset" w:sz="6" w:space="0" w:color="000000"/>
            </w:tcBorders>
          </w:tcPr>
          <w:p w:rsidR="00477882" w:rsidRPr="00F94EC9" w:rsidRDefault="00477882" w:rsidP="009A63C4">
            <w:pPr>
              <w:jc w:val="left"/>
              <w:rPr>
                <w:sz w:val="24"/>
                <w:szCs w:val="24"/>
                <w:lang w:eastAsia="uk-UA"/>
              </w:rPr>
            </w:pPr>
            <w:r w:rsidRPr="00F94EC9">
              <w:rPr>
                <w:sz w:val="24"/>
                <w:szCs w:val="24"/>
                <w:lang w:eastAsia="uk-UA"/>
              </w:rPr>
              <w:t>Перелік підстав дл</w:t>
            </w:r>
            <w:r>
              <w:rPr>
                <w:sz w:val="24"/>
                <w:szCs w:val="24"/>
                <w:lang w:eastAsia="uk-UA"/>
              </w:rPr>
              <w:t>я відмови у наданні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477882" w:rsidRPr="009A63C4" w:rsidRDefault="00477882" w:rsidP="009A63C4">
            <w:pPr>
              <w:shd w:val="clear" w:color="auto" w:fill="FFFFFF"/>
              <w:ind w:firstLine="20"/>
              <w:rPr>
                <w:sz w:val="24"/>
                <w:szCs w:val="24"/>
                <w:lang w:eastAsia="uk-UA"/>
              </w:rPr>
            </w:pPr>
            <w:r w:rsidRPr="009A63C4">
              <w:rPr>
                <w:sz w:val="24"/>
                <w:szCs w:val="24"/>
                <w:lang w:eastAsia="uk-UA"/>
              </w:rPr>
              <w:t>Житлова субсидія не призначається (в тому числі на наступний період), якщо:</w:t>
            </w:r>
          </w:p>
          <w:p w:rsidR="00477882" w:rsidRPr="009A63C4" w:rsidRDefault="00477882" w:rsidP="009A63C4">
            <w:pPr>
              <w:shd w:val="clear" w:color="auto" w:fill="FFFFFF"/>
              <w:ind w:firstLine="20"/>
              <w:rPr>
                <w:sz w:val="24"/>
                <w:szCs w:val="24"/>
              </w:rPr>
            </w:pPr>
            <w:r w:rsidRPr="009A63C4">
              <w:rPr>
                <w:sz w:val="24"/>
                <w:szCs w:val="24"/>
              </w:rPr>
              <w:t xml:space="preserve">1) </w:t>
            </w:r>
            <w:r w:rsidRPr="009A63C4">
              <w:rPr>
                <w:sz w:val="24"/>
                <w:szCs w:val="24"/>
                <w:shd w:val="clear" w:color="auto" w:fill="FFFFFF"/>
              </w:rPr>
              <w:t>загальна площа житлового приміщення перевищує                   130 кв. метрів для квартир у багатоквартирному будинку, 230 кв. метрів для індивідуальних будинків (крім житлових приміщень дитячих будинків сімейного типу, прийомних сімей, багатодітних сімей, сімей, у яких на початок місяця, з якого призначається субсидія, проживають троє і більше дітей з урахуванням тих, над якими встановлено опіку чи піклування; житлових приміщень, на які оформлено два і більше окремі особові рахунки на оплату житлово-комунальних послуг, за умови, що загальна площа частини або окремого житлового приміщення кожного домогосподарства, на яку призначається субсидія, не перевищує 130 кв. метрів для квартири, 230 кв. метрів для індивідуального будинку; житлових приміщень, якими забезпечено за рахунок державного чи місцевого бюджету осіб з інвалідністю з ураженнями опорно-рухового апарату, які пересуваються на візках);</w:t>
            </w:r>
            <w:bookmarkStart w:id="9" w:name="n1281"/>
            <w:bookmarkStart w:id="10" w:name="n883"/>
            <w:bookmarkEnd w:id="9"/>
            <w:bookmarkEnd w:id="10"/>
          </w:p>
          <w:p w:rsidR="00477882" w:rsidRPr="009A63C4" w:rsidRDefault="00477882" w:rsidP="009A63C4">
            <w:pPr>
              <w:shd w:val="clear" w:color="auto" w:fill="FFFFFF"/>
              <w:ind w:left="20"/>
              <w:rPr>
                <w:sz w:val="24"/>
                <w:szCs w:val="24"/>
                <w:lang w:eastAsia="uk-UA"/>
              </w:rPr>
            </w:pPr>
            <w:r w:rsidRPr="009A63C4">
              <w:rPr>
                <w:sz w:val="24"/>
                <w:szCs w:val="24"/>
              </w:rPr>
              <w:t xml:space="preserve">2) </w:t>
            </w:r>
            <w:r w:rsidRPr="009A63C4">
              <w:rPr>
                <w:sz w:val="24"/>
                <w:szCs w:val="24"/>
                <w:lang w:eastAsia="uk-UA"/>
              </w:rPr>
              <w:t>будь-хто зі складу домогосподарства або член сім’ї особи із складу домогосподарства має у власності:</w:t>
            </w:r>
          </w:p>
          <w:p w:rsidR="00477882" w:rsidRPr="009A63C4" w:rsidRDefault="00477882" w:rsidP="009A63C4">
            <w:pPr>
              <w:shd w:val="clear" w:color="auto" w:fill="FFFFFF"/>
              <w:ind w:left="20" w:hanging="20"/>
              <w:rPr>
                <w:sz w:val="24"/>
                <w:szCs w:val="24"/>
                <w:lang w:eastAsia="uk-UA"/>
              </w:rPr>
            </w:pPr>
            <w:bookmarkStart w:id="11" w:name="n1210"/>
            <w:bookmarkStart w:id="12" w:name="n1342"/>
            <w:bookmarkEnd w:id="11"/>
            <w:bookmarkEnd w:id="12"/>
            <w:r w:rsidRPr="009A63C4">
              <w:rPr>
                <w:sz w:val="24"/>
                <w:szCs w:val="24"/>
                <w:lang w:eastAsia="uk-UA"/>
              </w:rPr>
              <w:t>транспортний засіб, що підлягає державній реєстрації, з року випуску якого минуло менше ніж п’ять років (крім мопеда і причепа);</w:t>
            </w:r>
          </w:p>
          <w:p w:rsidR="00477882" w:rsidRPr="009A63C4" w:rsidRDefault="00477882" w:rsidP="009A63C4">
            <w:pPr>
              <w:shd w:val="clear" w:color="auto" w:fill="FFFFFF"/>
              <w:ind w:left="20"/>
              <w:rPr>
                <w:sz w:val="24"/>
                <w:szCs w:val="24"/>
                <w:lang w:eastAsia="uk-UA"/>
              </w:rPr>
            </w:pPr>
            <w:bookmarkStart w:id="13" w:name="n1344"/>
            <w:bookmarkStart w:id="14" w:name="n1343"/>
            <w:bookmarkEnd w:id="13"/>
            <w:bookmarkEnd w:id="14"/>
            <w:r w:rsidRPr="009A63C4">
              <w:rPr>
                <w:sz w:val="24"/>
                <w:szCs w:val="24"/>
                <w:lang w:eastAsia="uk-UA"/>
              </w:rPr>
              <w:t>більше ніж один транспортний засіб, що підлягає державній реєстрації, з року випуску якого минуло менше ніж 15 років (крім мопеда і причепа).</w:t>
            </w:r>
          </w:p>
          <w:p w:rsidR="00477882" w:rsidRPr="009A63C4" w:rsidRDefault="00477882" w:rsidP="009A63C4">
            <w:pPr>
              <w:shd w:val="clear" w:color="auto" w:fill="FFFFFF"/>
              <w:ind w:left="20"/>
              <w:rPr>
                <w:sz w:val="24"/>
                <w:szCs w:val="24"/>
                <w:lang w:eastAsia="uk-UA"/>
              </w:rPr>
            </w:pPr>
            <w:bookmarkStart w:id="15" w:name="n1345"/>
            <w:bookmarkStart w:id="16" w:name="n884"/>
            <w:bookmarkEnd w:id="15"/>
            <w:bookmarkEnd w:id="16"/>
            <w:r w:rsidRPr="009A63C4">
              <w:rPr>
                <w:sz w:val="24"/>
                <w:szCs w:val="24"/>
                <w:lang w:eastAsia="uk-UA"/>
              </w:rPr>
              <w:t>При цьому не враховуються транспортні засоби, одержані безоплатно чи придбані на пільгових умовах через структурні підрозділи з питань соціального захисту населення, у тому числі за рахунок грошової допомоги на придбання автомобіля, а також транспортні засоби, придбані батьками-вихователями дитячих будинків сімейного типу;</w:t>
            </w:r>
          </w:p>
          <w:p w:rsidR="00477882" w:rsidRPr="009A63C4" w:rsidRDefault="00477882" w:rsidP="009A63C4">
            <w:pPr>
              <w:pStyle w:val="rvps2"/>
              <w:shd w:val="clear" w:color="auto" w:fill="FFFFFF"/>
              <w:spacing w:after="0" w:afterAutospacing="0"/>
              <w:jc w:val="both"/>
            </w:pPr>
            <w:bookmarkStart w:id="17" w:name="n1282"/>
            <w:bookmarkStart w:id="18" w:name="n886"/>
            <w:bookmarkEnd w:id="17"/>
            <w:bookmarkEnd w:id="18"/>
            <w:r w:rsidRPr="009A63C4">
              <w:t>3) у складі домогосподарства або у складі сім’ї члена домогосподарства є особи, що досягли 18-річного віку станом на початок періоду, за який враховуються доходи для призначення житлової субсидії, і в цьому періоді:</w:t>
            </w:r>
          </w:p>
          <w:p w:rsidR="00477882" w:rsidRPr="009A63C4" w:rsidRDefault="00477882" w:rsidP="009A63C4">
            <w:pPr>
              <w:pStyle w:val="rvps2"/>
              <w:shd w:val="clear" w:color="auto" w:fill="FFFFFF"/>
              <w:spacing w:after="0" w:afterAutospacing="0"/>
              <w:jc w:val="both"/>
            </w:pPr>
            <w:bookmarkStart w:id="19" w:name="n887"/>
            <w:bookmarkEnd w:id="19"/>
            <w:r w:rsidRPr="009A63C4">
              <w:t>за інформацією ДПС, Пенсійного фонду України, у них відсутні доходи, які враховуються під час призначення житлової субсидії; або</w:t>
            </w:r>
          </w:p>
          <w:p w:rsidR="00477882" w:rsidRPr="009A63C4" w:rsidRDefault="00477882" w:rsidP="009A63C4">
            <w:pPr>
              <w:pStyle w:val="rvps2"/>
              <w:shd w:val="clear" w:color="auto" w:fill="FFFFFF"/>
              <w:spacing w:after="0" w:afterAutospacing="0"/>
              <w:ind w:firstLine="20"/>
              <w:jc w:val="both"/>
            </w:pPr>
            <w:bookmarkStart w:id="20" w:name="n888"/>
            <w:bookmarkEnd w:id="20"/>
            <w:r w:rsidRPr="009A63C4">
              <w:t>нарахований їм середньомісячний сукупний дохід менший, ніж розмір мінімальної заробітної плати, встановленої на початок періоду, за який враховуються доходи для призначення житлової субсидії; та / або</w:t>
            </w:r>
          </w:p>
          <w:p w:rsidR="00477882" w:rsidRPr="009A63C4" w:rsidRDefault="00477882" w:rsidP="009A63C4">
            <w:pPr>
              <w:pStyle w:val="rvps2"/>
              <w:shd w:val="clear" w:color="auto" w:fill="FFFFFF"/>
              <w:spacing w:after="0" w:afterAutospacing="0"/>
              <w:jc w:val="both"/>
            </w:pPr>
            <w:bookmarkStart w:id="21" w:name="n889"/>
            <w:bookmarkEnd w:id="21"/>
            <w:r w:rsidRPr="009A63C4">
              <w:t>ними або за них не сплачено єдиний внесок на загальнообов’язкове державне соціальне страхування у розмірі, не меншому від мінімального, сумарно протягом трьох місяців у періоді, за який враховуються доходи для призначення житлової субсидії (крім військовослужбовців, а також осіб, щодо яких наявна заборгованість роботодавця зі сплати єдиного внеску на загальнообов’язкове державне соціальне страхування, або осіб, які відповідно до законодавства звільнені від сплати єдиного внеску на загальнообов’язкове державне соціальне страхування)</w:t>
            </w:r>
            <w:bookmarkStart w:id="22" w:name="n1212"/>
            <w:bookmarkStart w:id="23" w:name="n890"/>
            <w:bookmarkStart w:id="24" w:name="n893"/>
            <w:bookmarkEnd w:id="22"/>
            <w:bookmarkEnd w:id="23"/>
            <w:bookmarkEnd w:id="24"/>
            <w:r w:rsidRPr="009A63C4">
              <w:t>; або</w:t>
            </w:r>
          </w:p>
          <w:p w:rsidR="00477882" w:rsidRPr="009A63C4" w:rsidRDefault="00477882" w:rsidP="009A63C4">
            <w:pPr>
              <w:pStyle w:val="rvps2"/>
              <w:shd w:val="clear" w:color="auto" w:fill="FFFFFF"/>
              <w:spacing w:after="0" w:afterAutospacing="0"/>
              <w:jc w:val="both"/>
            </w:pPr>
            <w:r w:rsidRPr="009A63C4">
              <w:rPr>
                <w:shd w:val="clear" w:color="auto" w:fill="FFFFFF"/>
              </w:rPr>
              <w:t>такі особи перебували за кордоном сукупно більше ніж 60 днів. До 60-денного періоду перебування за кордоном не включаються дні службового відрядження, лікування, навчання або догляду за дитиною до досягнення нею трирічного віку за кордоном, що підтверджується відповідними документами;</w:t>
            </w:r>
          </w:p>
          <w:p w:rsidR="00477882" w:rsidRPr="009A63C4" w:rsidRDefault="00477882" w:rsidP="009A63C4">
            <w:pPr>
              <w:shd w:val="clear" w:color="auto" w:fill="FFFFFF"/>
              <w:rPr>
                <w:sz w:val="24"/>
                <w:szCs w:val="24"/>
                <w:lang w:eastAsia="uk-UA"/>
              </w:rPr>
            </w:pPr>
            <w:r w:rsidRPr="009A63C4">
              <w:rPr>
                <w:sz w:val="24"/>
                <w:szCs w:val="24"/>
              </w:rPr>
              <w:t xml:space="preserve">4) </w:t>
            </w:r>
            <w:r w:rsidRPr="009A63C4">
              <w:rPr>
                <w:sz w:val="24"/>
                <w:szCs w:val="24"/>
                <w:lang w:eastAsia="uk-UA"/>
              </w:rPr>
              <w:t>будь-хто зі складу домогосподарства або член сім’ї особи зі складу домогосподарства протягом 12 місяців перед зверненням за призначенням житлової субсидії, призначенням житлової субсидії без звернення здійснив на суму, яка на дату проведення операції перевищує 50 тис. гривень:</w:t>
            </w:r>
          </w:p>
          <w:p w:rsidR="00477882" w:rsidRPr="009A63C4" w:rsidRDefault="00477882" w:rsidP="009A63C4">
            <w:pPr>
              <w:shd w:val="clear" w:color="auto" w:fill="FFFFFF"/>
              <w:rPr>
                <w:sz w:val="24"/>
                <w:szCs w:val="24"/>
                <w:lang w:eastAsia="uk-UA"/>
              </w:rPr>
            </w:pPr>
            <w:bookmarkStart w:id="25" w:name="n1357"/>
            <w:bookmarkEnd w:id="25"/>
            <w:r w:rsidRPr="009A63C4">
              <w:rPr>
                <w:sz w:val="24"/>
                <w:szCs w:val="24"/>
                <w:lang w:eastAsia="uk-UA"/>
              </w:rPr>
              <w:t>купівлю земельної ділянки, квартири (будинку), іншого нерухомого майна, транспортного засобу (механізму), цінних паперів та інших фінансових інструментів, віртуальних активів (у значенні, наведеному в </w:t>
            </w:r>
            <w:hyperlink r:id="rId8" w:tgtFrame="_blank" w:history="1">
              <w:r w:rsidRPr="009A63C4">
                <w:rPr>
                  <w:sz w:val="24"/>
                  <w:szCs w:val="24"/>
                  <w:lang w:eastAsia="uk-UA"/>
                </w:rPr>
                <w:t>Законі України</w:t>
              </w:r>
            </w:hyperlink>
            <w:r w:rsidRPr="009A63C4">
              <w:rPr>
                <w:sz w:val="24"/>
                <w:szCs w:val="24"/>
                <w:lang w:eastAsia="uk-UA"/>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будівельних матеріалів, інших товарів довгострокового вжитку або оплату (одноразово) будь-яких робіт або послуг (крім медичних, освітніх та житлово-комунальних послуг згідно із соціальною нормою житла (в тому числі понаднормовою площею житла) та соціальними нормативами житлово-комунального обслуговування);</w:t>
            </w:r>
          </w:p>
          <w:p w:rsidR="00477882" w:rsidRPr="009A63C4" w:rsidRDefault="00477882" w:rsidP="009A63C4">
            <w:pPr>
              <w:shd w:val="clear" w:color="auto" w:fill="FFFFFF"/>
              <w:rPr>
                <w:sz w:val="24"/>
                <w:szCs w:val="24"/>
                <w:lang w:eastAsia="uk-UA"/>
              </w:rPr>
            </w:pPr>
            <w:bookmarkStart w:id="26" w:name="n1358"/>
            <w:bookmarkEnd w:id="26"/>
            <w:r w:rsidRPr="009A63C4">
              <w:rPr>
                <w:sz w:val="24"/>
                <w:szCs w:val="24"/>
                <w:lang w:eastAsia="uk-UA"/>
              </w:rPr>
              <w:t xml:space="preserve">платіж (платежі), що випливає (випливають) з правочинів,  якими передбачено набуття майнових прав на нерухоме майно </w:t>
            </w:r>
            <w:r w:rsidRPr="009A63C4">
              <w:rPr>
                <w:sz w:val="24"/>
                <w:szCs w:val="24"/>
                <w:lang w:eastAsia="uk-UA"/>
              </w:rPr>
              <w:br/>
              <w:t>та / або транспортні засоби (механізми) (крім об’єктів спадщини та дарування);</w:t>
            </w:r>
          </w:p>
          <w:p w:rsidR="00477882" w:rsidRPr="009A63C4" w:rsidRDefault="00477882" w:rsidP="009A63C4">
            <w:pPr>
              <w:shd w:val="clear" w:color="auto" w:fill="FFFFFF"/>
              <w:rPr>
                <w:sz w:val="24"/>
                <w:szCs w:val="24"/>
                <w:lang w:eastAsia="uk-UA"/>
              </w:rPr>
            </w:pPr>
            <w:bookmarkStart w:id="27" w:name="n1359"/>
            <w:bookmarkEnd w:id="27"/>
            <w:r w:rsidRPr="009A63C4">
              <w:rPr>
                <w:sz w:val="24"/>
                <w:szCs w:val="24"/>
                <w:lang w:eastAsia="uk-UA"/>
              </w:rPr>
              <w:t>внески до статутного (складеного) капіталу товариства, підприємства, організації;</w:t>
            </w:r>
          </w:p>
          <w:p w:rsidR="00477882" w:rsidRPr="009A63C4" w:rsidRDefault="00477882" w:rsidP="009A63C4">
            <w:pPr>
              <w:shd w:val="clear" w:color="auto" w:fill="FFFFFF"/>
              <w:rPr>
                <w:sz w:val="24"/>
                <w:szCs w:val="24"/>
                <w:lang w:eastAsia="uk-UA"/>
              </w:rPr>
            </w:pPr>
            <w:bookmarkStart w:id="28" w:name="n1360"/>
            <w:bookmarkEnd w:id="28"/>
            <w:r w:rsidRPr="009A63C4">
              <w:rPr>
                <w:sz w:val="24"/>
                <w:szCs w:val="24"/>
                <w:lang w:eastAsia="uk-UA"/>
              </w:rPr>
              <w:t>благодійну діяльність (виключно у вигляді сплати коштів);</w:t>
            </w:r>
          </w:p>
          <w:p w:rsidR="00477882" w:rsidRPr="009A63C4" w:rsidRDefault="00477882" w:rsidP="009A63C4">
            <w:pPr>
              <w:shd w:val="clear" w:color="auto" w:fill="FFFFFF"/>
              <w:rPr>
                <w:sz w:val="24"/>
                <w:szCs w:val="24"/>
                <w:lang w:eastAsia="uk-UA"/>
              </w:rPr>
            </w:pPr>
            <w:bookmarkStart w:id="29" w:name="n1361"/>
            <w:bookmarkEnd w:id="29"/>
            <w:r w:rsidRPr="009A63C4">
              <w:rPr>
                <w:sz w:val="24"/>
                <w:szCs w:val="24"/>
                <w:lang w:eastAsia="uk-UA"/>
              </w:rPr>
              <w:t>надання поворотної / безповоротної фінансової допомоги, позики;</w:t>
            </w:r>
          </w:p>
          <w:p w:rsidR="00477882" w:rsidRPr="009A63C4" w:rsidRDefault="00477882" w:rsidP="009A63C4">
            <w:pPr>
              <w:pStyle w:val="rvps2"/>
              <w:shd w:val="clear" w:color="auto" w:fill="FFFFFF"/>
              <w:spacing w:after="0" w:afterAutospacing="0"/>
              <w:jc w:val="both"/>
              <w:rPr>
                <w:color w:val="000000"/>
              </w:rPr>
            </w:pPr>
            <w:bookmarkStart w:id="30" w:name="n1283"/>
            <w:bookmarkStart w:id="31" w:name="n894"/>
            <w:bookmarkEnd w:id="30"/>
            <w:bookmarkEnd w:id="31"/>
            <w:r w:rsidRPr="009A63C4">
              <w:rPr>
                <w:color w:val="000000"/>
              </w:rPr>
              <w:t xml:space="preserve">5) структурним підрозділом з питань соціального захисту населення отримано інформацію про наявність простроченої понад три місяці (на дату надання такої інформації) заборгованості з оплати житлово-комунальних послуг, витрат на управління багатоквартирним будинком, строк позовної давності якої не минув і загальна сума якої перевищує </w:t>
            </w:r>
            <w:r>
              <w:rPr>
                <w:color w:val="000000"/>
              </w:rPr>
              <w:t>4</w:t>
            </w:r>
            <w:r w:rsidRPr="009A63C4">
              <w:rPr>
                <w:color w:val="000000"/>
              </w:rPr>
              <w:t>0 неоподатковуваних мінімумів доходів громадян на день звернення за призначенням житлової субсидії (крім заборгованості за послугу з постачання та розподілу природного газу, що нарахована виконавцем комунальної послуги з посиланням на рішення суду щодо норм споживання природного газу побутовими споживачами в разі відсутності лічильників газу та у зв’язку з приведенням об’ємів використаного природного газу побутовими споживачами до стандартних умов.</w:t>
            </w:r>
          </w:p>
          <w:p w:rsidR="00477882" w:rsidRPr="009A63C4" w:rsidRDefault="00477882" w:rsidP="009A63C4">
            <w:pPr>
              <w:pStyle w:val="rvps2"/>
              <w:shd w:val="clear" w:color="auto" w:fill="FFFFFF"/>
              <w:spacing w:after="0" w:afterAutospacing="0"/>
              <w:jc w:val="both"/>
              <w:rPr>
                <w:color w:val="000000"/>
              </w:rPr>
            </w:pPr>
            <w:bookmarkStart w:id="32" w:name="n1257"/>
            <w:bookmarkStart w:id="33" w:name="n895"/>
            <w:bookmarkEnd w:id="32"/>
            <w:bookmarkEnd w:id="33"/>
            <w:r w:rsidRPr="009A63C4">
              <w:rPr>
                <w:color w:val="000000"/>
              </w:rPr>
              <w:t>Відповідна норма не застосовується під час призначення житлової субсидії громадянам на наступний період, якщо Мінсоцполітики не забезпечено фінансування житлових субсидій таким громадянам.</w:t>
            </w:r>
          </w:p>
          <w:p w:rsidR="00477882" w:rsidRPr="009A63C4" w:rsidRDefault="00477882" w:rsidP="009A63C4">
            <w:pPr>
              <w:pStyle w:val="rvps2"/>
              <w:shd w:val="clear" w:color="auto" w:fill="FFFFFF"/>
              <w:spacing w:after="0" w:afterAutospacing="0"/>
              <w:jc w:val="both"/>
              <w:rPr>
                <w:color w:val="000000"/>
              </w:rPr>
            </w:pPr>
            <w:bookmarkStart w:id="34" w:name="n896"/>
            <w:bookmarkEnd w:id="34"/>
            <w:r w:rsidRPr="009A63C4">
              <w:rPr>
                <w:color w:val="000000"/>
              </w:rPr>
              <w:t>Якщо, за даними Національної комісії, що здійснює державне регулювання у сферах енергетики та комунальних послуг, виконавцем послуги з постачання та розподілу природного газу всупереч рішенням зазначеної Комісії щодо заборони під час здійснення комерційних розрахунків за використаний побутовими споживачами природний газ приводити об’єм такого газу у відповідність зі стандартними умовами відповідні нарахування проведено, заборгованість за таким виконавцем не враховується.</w:t>
            </w:r>
          </w:p>
          <w:p w:rsidR="00477882" w:rsidRPr="009A63C4" w:rsidRDefault="00477882" w:rsidP="009A63C4">
            <w:pPr>
              <w:pStyle w:val="rvps2"/>
              <w:shd w:val="clear" w:color="auto" w:fill="FFFFFF"/>
              <w:tabs>
                <w:tab w:val="left" w:pos="304"/>
              </w:tabs>
              <w:spacing w:after="0" w:afterAutospacing="0"/>
              <w:jc w:val="both"/>
              <w:rPr>
                <w:color w:val="000000"/>
              </w:rPr>
            </w:pPr>
            <w:bookmarkStart w:id="35" w:name="n1213"/>
            <w:bookmarkStart w:id="36" w:name="n897"/>
            <w:bookmarkEnd w:id="35"/>
            <w:bookmarkEnd w:id="36"/>
            <w:r w:rsidRPr="009A63C4">
              <w:t>6) громадянин</w:t>
            </w:r>
            <w:r w:rsidRPr="009A63C4">
              <w:rPr>
                <w:color w:val="000000"/>
              </w:rPr>
              <w:t xml:space="preserve"> не повернув надміру перераховану (виплачену) суму житлової субсидії за попередні періоди її одержання на вимогу структурного підрозділу з питань соціального захисту населення або не сплачує суми до повернення, визначені відповідним структурним підрозділом з питань соціального захисту населення;</w:t>
            </w:r>
          </w:p>
          <w:p w:rsidR="00477882" w:rsidRPr="009A63C4" w:rsidRDefault="00477882" w:rsidP="009A63C4">
            <w:pPr>
              <w:pStyle w:val="rvps2"/>
              <w:shd w:val="clear" w:color="auto" w:fill="FFFFFF"/>
              <w:spacing w:after="0" w:afterAutospacing="0"/>
              <w:jc w:val="both"/>
              <w:rPr>
                <w:color w:val="000000"/>
              </w:rPr>
            </w:pPr>
            <w:bookmarkStart w:id="37" w:name="n898"/>
            <w:bookmarkEnd w:id="37"/>
            <w:r w:rsidRPr="009A63C4">
              <w:rPr>
                <w:color w:val="000000"/>
              </w:rPr>
              <w:t xml:space="preserve">7) у складі домогосподарства або у складі сім’ї члена домогосподарства є особи, які, за даними Єдиного реєстру боржників, мають заборгованість за виконавчими провадженнями про стягнення аліментів понад три місяці </w:t>
            </w:r>
            <w:r w:rsidRPr="009A63C4">
              <w:t xml:space="preserve">(крім </w:t>
            </w:r>
            <w:r w:rsidRPr="009A63C4">
              <w:rPr>
                <w:shd w:val="clear" w:color="auto" w:fill="FFFFFF"/>
              </w:rPr>
              <w:t xml:space="preserve">осіб, які вважаються безвісно відсутніми за рішенням суду або мають правовий статус осіб, зниклих безвісти, </w:t>
            </w:r>
            <w:r w:rsidRPr="009A63C4">
              <w:t>осіб, які є алко- або наркозалежними, що підтверджується довідкою від лікаря; осіб, до яких застосовуються заходи забезпечення кримінального провадження у вигляді відсторонення від роботи (посади); осіб, до яких застосовуються запобіжні заходи у вигляді домашнього арешту або тримання під вартою)</w:t>
            </w:r>
            <w:bookmarkStart w:id="38" w:name="n899"/>
            <w:bookmarkEnd w:id="38"/>
            <w:r w:rsidRPr="009A63C4">
              <w:t>;</w:t>
            </w:r>
          </w:p>
          <w:p w:rsidR="00477882" w:rsidRPr="009A63C4" w:rsidRDefault="00477882" w:rsidP="009A63C4">
            <w:pPr>
              <w:shd w:val="clear" w:color="auto" w:fill="FFFFFF"/>
              <w:rPr>
                <w:sz w:val="24"/>
                <w:szCs w:val="24"/>
                <w:lang w:eastAsia="uk-UA"/>
              </w:rPr>
            </w:pPr>
            <w:r w:rsidRPr="009A63C4">
              <w:rPr>
                <w:sz w:val="24"/>
                <w:szCs w:val="24"/>
                <w:lang w:eastAsia="uk-UA"/>
              </w:rPr>
              <w:t>8) будь-хто зі складу домогосподарства або член сім’ї особи зі складу домогосподарства має у власності більше ніж одне житлове приміщення (квартиру, будинок), крім житла, яке належить на правах спільної сумісної або часткової власності, розташованого в сільській місцевості, на тимчасово окупованій території у Донецькій та Луганській областях, Автономній Республіці Крим і м. Севастополі, у населених пунктах, на території яких органи державної влади тимчасово не здійснюють своїх повноважень, та у населених пунктах, що розташовані на лінії зіткнення, або житла, непридатного для проживання, що підтверджено актом обстеження технічного стану житлового приміщення (будинку, квартири) за формою згідно з додатком до </w:t>
            </w:r>
            <w:hyperlink r:id="rId9" w:anchor="n10" w:tgtFrame="_blank" w:history="1">
              <w:r w:rsidRPr="009A63C4">
                <w:rPr>
                  <w:sz w:val="24"/>
                  <w:szCs w:val="24"/>
                  <w:lang w:eastAsia="uk-UA"/>
                </w:rPr>
                <w:t>Порядку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hyperlink>
            <w:r w:rsidRPr="009A63C4">
              <w:rPr>
                <w:sz w:val="24"/>
                <w:szCs w:val="24"/>
                <w:lang w:eastAsia="uk-UA"/>
              </w:rPr>
              <w:t>, затвердженого постановою Кабінету Міністрів України від 01.10.2014 № 505. Інформація про наявність (відсутність) у власності зазначених осіб житлових приміщень зазначається у декларації;</w:t>
            </w:r>
          </w:p>
          <w:p w:rsidR="00477882" w:rsidRPr="009A63C4" w:rsidRDefault="00477882" w:rsidP="009A63C4">
            <w:pPr>
              <w:shd w:val="clear" w:color="auto" w:fill="FFFFFF"/>
              <w:ind w:firstLine="20"/>
              <w:rPr>
                <w:sz w:val="24"/>
                <w:szCs w:val="24"/>
                <w:lang w:eastAsia="uk-UA"/>
              </w:rPr>
            </w:pPr>
            <w:bookmarkStart w:id="39" w:name="n1371"/>
            <w:bookmarkStart w:id="40" w:name="n1369"/>
            <w:bookmarkEnd w:id="39"/>
            <w:bookmarkEnd w:id="40"/>
            <w:r w:rsidRPr="009A63C4">
              <w:rPr>
                <w:sz w:val="24"/>
                <w:szCs w:val="24"/>
                <w:lang w:eastAsia="uk-UA"/>
              </w:rPr>
              <w:t>9) будь-хто зі складу домогосподарства або член сім’ї особи зі складу домогосподарства на 1 число місяця, з якого призначається житлова субсидія, має на депозитному банківському рахунку (рахунках) кошти в сумі, що перевищує 100 тис. гривень, про що зазначається в декларації;</w:t>
            </w:r>
          </w:p>
          <w:p w:rsidR="00477882" w:rsidRPr="009A63C4" w:rsidRDefault="00477882" w:rsidP="009A63C4">
            <w:pPr>
              <w:tabs>
                <w:tab w:val="left" w:pos="1565"/>
              </w:tabs>
              <w:rPr>
                <w:sz w:val="24"/>
                <w:szCs w:val="24"/>
                <w:lang w:eastAsia="uk-UA"/>
              </w:rPr>
            </w:pPr>
            <w:bookmarkStart w:id="41" w:name="n1372"/>
            <w:bookmarkStart w:id="42" w:name="n1370"/>
            <w:bookmarkEnd w:id="41"/>
            <w:bookmarkEnd w:id="42"/>
            <w:r w:rsidRPr="009A63C4">
              <w:rPr>
                <w:sz w:val="24"/>
                <w:szCs w:val="24"/>
                <w:lang w:eastAsia="uk-UA"/>
              </w:rPr>
              <w:t>10) будь-хто зі складу домогосподарства або член сім’ї особи зі складу домогосподарства протягом 12 місяців перед зверненням за призначенням житлової субсидії, призначенням житлової субсидії без звернення здійснив операції з купівлі безготівкової та / або готівкової іноземної валюти, а також банківських металів на загальну суму, що перевищує 50 тис. гривень</w:t>
            </w:r>
          </w:p>
        </w:tc>
      </w:tr>
      <w:tr w:rsidR="00477882" w:rsidRPr="00F94EC9">
        <w:tc>
          <w:tcPr>
            <w:tcW w:w="0" w:type="auto"/>
            <w:tcBorders>
              <w:top w:val="outset" w:sz="6" w:space="0" w:color="000000"/>
              <w:left w:val="outset" w:sz="6" w:space="0" w:color="000000"/>
              <w:bottom w:val="outset" w:sz="6" w:space="0" w:color="000000"/>
              <w:right w:val="outset" w:sz="6" w:space="0" w:color="000000"/>
            </w:tcBorders>
          </w:tcPr>
          <w:p w:rsidR="00477882" w:rsidRPr="00F94EC9" w:rsidRDefault="00477882" w:rsidP="009A63C4">
            <w:pPr>
              <w:jc w:val="center"/>
              <w:rPr>
                <w:sz w:val="24"/>
                <w:szCs w:val="24"/>
                <w:lang w:eastAsia="uk-UA"/>
              </w:rPr>
            </w:pPr>
            <w:r w:rsidRPr="00F94EC9">
              <w:rPr>
                <w:sz w:val="24"/>
                <w:szCs w:val="24"/>
                <w:lang w:eastAsia="uk-UA"/>
              </w:rPr>
              <w:t>1</w:t>
            </w:r>
            <w:r>
              <w:rPr>
                <w:sz w:val="24"/>
                <w:szCs w:val="24"/>
                <w:lang w:eastAsia="uk-UA"/>
              </w:rPr>
              <w:t>4.</w:t>
            </w:r>
          </w:p>
        </w:tc>
        <w:tc>
          <w:tcPr>
            <w:tcW w:w="3198" w:type="dxa"/>
            <w:tcBorders>
              <w:top w:val="outset" w:sz="6" w:space="0" w:color="000000"/>
              <w:left w:val="outset" w:sz="6" w:space="0" w:color="000000"/>
              <w:bottom w:val="outset" w:sz="6" w:space="0" w:color="000000"/>
              <w:right w:val="outset" w:sz="6" w:space="0" w:color="000000"/>
            </w:tcBorders>
          </w:tcPr>
          <w:p w:rsidR="00477882" w:rsidRPr="00F94EC9" w:rsidRDefault="00477882" w:rsidP="009A63C4">
            <w:pPr>
              <w:jc w:val="left"/>
              <w:rPr>
                <w:sz w:val="24"/>
                <w:szCs w:val="24"/>
                <w:lang w:eastAsia="uk-UA"/>
              </w:rPr>
            </w:pPr>
            <w:r w:rsidRPr="00F94EC9">
              <w:rPr>
                <w:sz w:val="24"/>
                <w:szCs w:val="24"/>
                <w:lang w:eastAsia="uk-UA"/>
              </w:rPr>
              <w:t>Результат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477882" w:rsidRPr="009A63C4" w:rsidRDefault="00477882" w:rsidP="009A63C4">
            <w:pPr>
              <w:tabs>
                <w:tab w:val="left" w:pos="358"/>
                <w:tab w:val="left" w:pos="449"/>
              </w:tabs>
              <w:rPr>
                <w:sz w:val="24"/>
                <w:szCs w:val="24"/>
                <w:lang w:eastAsia="uk-UA"/>
              </w:rPr>
            </w:pPr>
            <w:bookmarkStart w:id="43" w:name="o638"/>
            <w:bookmarkEnd w:id="43"/>
            <w:r w:rsidRPr="009A63C4">
              <w:rPr>
                <w:sz w:val="24"/>
                <w:szCs w:val="24"/>
                <w:lang w:eastAsia="uk-UA"/>
              </w:rPr>
              <w:t xml:space="preserve">Призначення </w:t>
            </w:r>
            <w:r w:rsidRPr="009A63C4">
              <w:rPr>
                <w:color w:val="000000"/>
                <w:sz w:val="24"/>
                <w:szCs w:val="24"/>
                <w:shd w:val="clear" w:color="auto" w:fill="FFFFFF"/>
              </w:rPr>
              <w:t>житлової субсидії / в</w:t>
            </w:r>
            <w:r w:rsidRPr="009A63C4">
              <w:rPr>
                <w:sz w:val="24"/>
                <w:szCs w:val="24"/>
                <w:lang w:eastAsia="uk-UA"/>
              </w:rPr>
              <w:t>ідмова у призначенні житлової субсидії</w:t>
            </w:r>
          </w:p>
        </w:tc>
      </w:tr>
      <w:tr w:rsidR="00477882" w:rsidRPr="00F94EC9">
        <w:tc>
          <w:tcPr>
            <w:tcW w:w="0" w:type="auto"/>
            <w:tcBorders>
              <w:top w:val="outset" w:sz="6" w:space="0" w:color="000000"/>
              <w:left w:val="outset" w:sz="6" w:space="0" w:color="000000"/>
              <w:bottom w:val="outset" w:sz="6" w:space="0" w:color="000000"/>
              <w:right w:val="outset" w:sz="6" w:space="0" w:color="000000"/>
            </w:tcBorders>
          </w:tcPr>
          <w:p w:rsidR="00477882" w:rsidRPr="00F94EC9" w:rsidRDefault="00477882" w:rsidP="009A63C4">
            <w:pPr>
              <w:jc w:val="center"/>
              <w:rPr>
                <w:sz w:val="24"/>
                <w:szCs w:val="24"/>
                <w:lang w:eastAsia="uk-UA"/>
              </w:rPr>
            </w:pPr>
            <w:r w:rsidRPr="00F94EC9">
              <w:rPr>
                <w:sz w:val="24"/>
                <w:szCs w:val="24"/>
                <w:lang w:eastAsia="uk-UA"/>
              </w:rPr>
              <w:t>1</w:t>
            </w:r>
            <w:r>
              <w:rPr>
                <w:sz w:val="24"/>
                <w:szCs w:val="24"/>
                <w:lang w:eastAsia="uk-UA"/>
              </w:rPr>
              <w:t>5.</w:t>
            </w:r>
          </w:p>
        </w:tc>
        <w:tc>
          <w:tcPr>
            <w:tcW w:w="3198" w:type="dxa"/>
            <w:tcBorders>
              <w:top w:val="outset" w:sz="6" w:space="0" w:color="000000"/>
              <w:left w:val="outset" w:sz="6" w:space="0" w:color="000000"/>
              <w:bottom w:val="outset" w:sz="6" w:space="0" w:color="000000"/>
              <w:right w:val="outset" w:sz="6" w:space="0" w:color="000000"/>
            </w:tcBorders>
          </w:tcPr>
          <w:p w:rsidR="00477882" w:rsidRPr="00F94EC9" w:rsidRDefault="00477882" w:rsidP="009A63C4">
            <w:pPr>
              <w:jc w:val="left"/>
              <w:rPr>
                <w:sz w:val="24"/>
                <w:szCs w:val="24"/>
                <w:lang w:eastAsia="uk-UA"/>
              </w:rPr>
            </w:pPr>
            <w:r>
              <w:rPr>
                <w:sz w:val="24"/>
                <w:szCs w:val="24"/>
                <w:lang w:eastAsia="uk-UA"/>
              </w:rPr>
              <w:t>С</w:t>
            </w:r>
            <w:r w:rsidRPr="00F94EC9">
              <w:rPr>
                <w:sz w:val="24"/>
                <w:szCs w:val="24"/>
                <w:lang w:eastAsia="uk-UA"/>
              </w:rPr>
              <w:t>пособи отримання відповіді (результату)</w:t>
            </w:r>
          </w:p>
        </w:tc>
        <w:tc>
          <w:tcPr>
            <w:tcW w:w="6227" w:type="dxa"/>
            <w:tcBorders>
              <w:top w:val="outset" w:sz="6" w:space="0" w:color="000000"/>
              <w:left w:val="outset" w:sz="6" w:space="0" w:color="000000"/>
              <w:bottom w:val="outset" w:sz="6" w:space="0" w:color="000000"/>
              <w:right w:val="outset" w:sz="6" w:space="0" w:color="000000"/>
            </w:tcBorders>
          </w:tcPr>
          <w:p w:rsidR="00477882" w:rsidRPr="009A63C4" w:rsidRDefault="00477882" w:rsidP="009A63C4">
            <w:pPr>
              <w:shd w:val="clear" w:color="auto" w:fill="FFFFFF"/>
              <w:spacing w:after="150"/>
              <w:rPr>
                <w:color w:val="000000"/>
                <w:sz w:val="24"/>
                <w:szCs w:val="24"/>
              </w:rPr>
            </w:pPr>
            <w:r w:rsidRPr="009A63C4">
              <w:rPr>
                <w:sz w:val="24"/>
                <w:szCs w:val="24"/>
                <w:lang w:eastAsia="ru-RU"/>
              </w:rPr>
              <w:t xml:space="preserve">Повідомлення про призначення (відмову у призначенні) </w:t>
            </w:r>
          </w:p>
        </w:tc>
      </w:tr>
      <w:tr w:rsidR="00477882" w:rsidRPr="00F94EC9">
        <w:tc>
          <w:tcPr>
            <w:tcW w:w="0" w:type="auto"/>
            <w:tcBorders>
              <w:top w:val="outset" w:sz="6" w:space="0" w:color="000000"/>
              <w:left w:val="outset" w:sz="6" w:space="0" w:color="000000"/>
              <w:bottom w:val="outset" w:sz="6" w:space="0" w:color="000000"/>
              <w:right w:val="outset" w:sz="6" w:space="0" w:color="000000"/>
            </w:tcBorders>
          </w:tcPr>
          <w:p w:rsidR="00477882" w:rsidRPr="00F94EC9" w:rsidRDefault="00477882" w:rsidP="006C2AC3">
            <w:pPr>
              <w:jc w:val="center"/>
              <w:rPr>
                <w:sz w:val="24"/>
                <w:szCs w:val="24"/>
                <w:lang w:eastAsia="uk-UA"/>
              </w:rPr>
            </w:pPr>
            <w:r>
              <w:rPr>
                <w:sz w:val="24"/>
                <w:szCs w:val="24"/>
                <w:lang w:eastAsia="uk-UA"/>
              </w:rPr>
              <w:t>16.</w:t>
            </w:r>
          </w:p>
        </w:tc>
        <w:tc>
          <w:tcPr>
            <w:tcW w:w="3198" w:type="dxa"/>
            <w:tcBorders>
              <w:top w:val="outset" w:sz="6" w:space="0" w:color="000000"/>
              <w:left w:val="outset" w:sz="6" w:space="0" w:color="000000"/>
              <w:bottom w:val="outset" w:sz="6" w:space="0" w:color="000000"/>
              <w:right w:val="outset" w:sz="6" w:space="0" w:color="000000"/>
            </w:tcBorders>
          </w:tcPr>
          <w:p w:rsidR="00477882" w:rsidRDefault="00477882" w:rsidP="00093960">
            <w:pPr>
              <w:jc w:val="left"/>
              <w:rPr>
                <w:sz w:val="24"/>
                <w:szCs w:val="24"/>
                <w:lang w:eastAsia="uk-UA"/>
              </w:rPr>
            </w:pPr>
            <w:r>
              <w:rPr>
                <w:sz w:val="24"/>
                <w:szCs w:val="24"/>
                <w:lang w:eastAsia="uk-UA"/>
              </w:rPr>
              <w:t>Примітка</w:t>
            </w:r>
          </w:p>
        </w:tc>
        <w:tc>
          <w:tcPr>
            <w:tcW w:w="6227" w:type="dxa"/>
            <w:tcBorders>
              <w:top w:val="outset" w:sz="6" w:space="0" w:color="000000"/>
              <w:left w:val="outset" w:sz="6" w:space="0" w:color="000000"/>
              <w:bottom w:val="outset" w:sz="6" w:space="0" w:color="000000"/>
              <w:right w:val="outset" w:sz="6" w:space="0" w:color="000000"/>
            </w:tcBorders>
          </w:tcPr>
          <w:p w:rsidR="00477882" w:rsidRDefault="00477882" w:rsidP="00E800E2">
            <w:pPr>
              <w:rPr>
                <w:sz w:val="24"/>
                <w:szCs w:val="24"/>
              </w:rPr>
            </w:pPr>
            <w:r w:rsidRPr="00B3442F">
              <w:rPr>
                <w:sz w:val="24"/>
                <w:szCs w:val="24"/>
              </w:rPr>
              <w:t xml:space="preserve">Копії звіряються з оригіналами </w:t>
            </w:r>
          </w:p>
          <w:p w:rsidR="00477882" w:rsidRDefault="00477882" w:rsidP="006C67A5">
            <w:pPr>
              <w:pStyle w:val="ListParagraph"/>
              <w:tabs>
                <w:tab w:val="left" w:pos="358"/>
              </w:tabs>
              <w:ind w:left="0" w:firstLine="217"/>
              <w:rPr>
                <w:sz w:val="24"/>
                <w:szCs w:val="24"/>
                <w:lang w:eastAsia="uk-UA"/>
              </w:rPr>
            </w:pPr>
          </w:p>
        </w:tc>
      </w:tr>
    </w:tbl>
    <w:p w:rsidR="00477882" w:rsidRDefault="00477882">
      <w:pPr>
        <w:rPr>
          <w:sz w:val="24"/>
          <w:szCs w:val="24"/>
        </w:rPr>
      </w:pPr>
      <w:bookmarkStart w:id="44" w:name="n43"/>
      <w:bookmarkEnd w:id="44"/>
    </w:p>
    <w:p w:rsidR="00477882" w:rsidRDefault="00477882">
      <w:pPr>
        <w:rPr>
          <w:sz w:val="24"/>
          <w:szCs w:val="24"/>
          <w:lang w:val="ru-RU"/>
        </w:rPr>
      </w:pPr>
      <w:r>
        <w:rPr>
          <w:sz w:val="24"/>
          <w:szCs w:val="24"/>
        </w:rPr>
        <w:t xml:space="preserve">   *</w:t>
      </w:r>
      <w:r w:rsidRPr="00A63158">
        <w:rPr>
          <w:sz w:val="24"/>
          <w:szCs w:val="24"/>
        </w:rPr>
        <w:t>до інформаційної картки додається форма заяви.</w:t>
      </w:r>
    </w:p>
    <w:p w:rsidR="00477882" w:rsidRDefault="00477882">
      <w:pPr>
        <w:rPr>
          <w:sz w:val="24"/>
          <w:szCs w:val="24"/>
          <w:lang w:val="ru-RU"/>
        </w:rPr>
      </w:pPr>
    </w:p>
    <w:p w:rsidR="00477882" w:rsidRDefault="00477882">
      <w:pPr>
        <w:rPr>
          <w:sz w:val="24"/>
          <w:szCs w:val="24"/>
          <w:lang w:val="ru-RU"/>
        </w:rPr>
      </w:pPr>
    </w:p>
    <w:p w:rsidR="00477882" w:rsidRDefault="00477882">
      <w:pPr>
        <w:rPr>
          <w:sz w:val="24"/>
          <w:szCs w:val="24"/>
          <w:lang w:val="ru-RU"/>
        </w:rPr>
      </w:pPr>
    </w:p>
    <w:p w:rsidR="00477882" w:rsidRDefault="00477882">
      <w:pPr>
        <w:rPr>
          <w:sz w:val="24"/>
          <w:szCs w:val="24"/>
          <w:lang w:val="ru-RU"/>
        </w:rPr>
      </w:pPr>
    </w:p>
    <w:p w:rsidR="00477882" w:rsidRDefault="00477882" w:rsidP="00AE67FC">
      <w:pPr>
        <w:shd w:val="clear" w:color="auto" w:fill="FDFCFA"/>
      </w:pPr>
      <w:r>
        <w:t xml:space="preserve">   </w:t>
      </w:r>
    </w:p>
    <w:p w:rsidR="00477882" w:rsidRPr="00AE67FC" w:rsidRDefault="00477882">
      <w:pPr>
        <w:rPr>
          <w:sz w:val="24"/>
          <w:szCs w:val="24"/>
          <w:lang w:val="ru-RU"/>
        </w:rPr>
      </w:pPr>
    </w:p>
    <w:sectPr w:rsidR="00477882" w:rsidRPr="00AE67FC" w:rsidSect="004C1C65">
      <w:headerReference w:type="default" r:id="rId10"/>
      <w:pgSz w:w="11906" w:h="16838"/>
      <w:pgMar w:top="567" w:right="567" w:bottom="567" w:left="1418"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882" w:rsidRDefault="00477882">
      <w:r>
        <w:separator/>
      </w:r>
    </w:p>
  </w:endnote>
  <w:endnote w:type="continuationSeparator" w:id="0">
    <w:p w:rsidR="00477882" w:rsidRDefault="004778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altName w:val="Arial"/>
    <w:panose1 w:val="020B0604030504040204"/>
    <w:charset w:val="CC"/>
    <w:family w:val="swiss"/>
    <w:pitch w:val="variable"/>
    <w:sig w:usb0="61002A87" w:usb1="80000000" w:usb2="00000008" w:usb3="00000000" w:csb0="000101FF" w:csb1="00000000"/>
  </w:font>
  <w:font w:name="Verdana">
    <w:altName w:val=" Arial"/>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882" w:rsidRDefault="00477882">
      <w:r>
        <w:separator/>
      </w:r>
    </w:p>
  </w:footnote>
  <w:footnote w:type="continuationSeparator" w:id="0">
    <w:p w:rsidR="00477882" w:rsidRDefault="004778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882" w:rsidRPr="003945B6" w:rsidRDefault="00477882">
    <w:pPr>
      <w:pStyle w:val="Header"/>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Pr>
        <w:noProof/>
        <w:sz w:val="24"/>
        <w:szCs w:val="24"/>
      </w:rPr>
      <w:t>7</w:t>
    </w:r>
    <w:r w:rsidRPr="003945B6">
      <w:rPr>
        <w:sz w:val="24"/>
        <w:szCs w:val="24"/>
      </w:rPr>
      <w:fldChar w:fldCharType="end"/>
    </w:r>
  </w:p>
  <w:p w:rsidR="00477882" w:rsidRDefault="004778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1">
    <w:nsid w:val="08875D4D"/>
    <w:multiLevelType w:val="hybridMultilevel"/>
    <w:tmpl w:val="3646AC0A"/>
    <w:lvl w:ilvl="0" w:tplc="04220001">
      <w:start w:val="3"/>
      <w:numFmt w:val="bullet"/>
      <w:lvlText w:val=""/>
      <w:lvlJc w:val="left"/>
      <w:pPr>
        <w:ind w:left="720"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0B8468B2"/>
    <w:multiLevelType w:val="hybridMultilevel"/>
    <w:tmpl w:val="26A849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5407B32"/>
    <w:multiLevelType w:val="hybridMultilevel"/>
    <w:tmpl w:val="B7666C92"/>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
    <w:nsid w:val="2D961EDD"/>
    <w:multiLevelType w:val="hybridMultilevel"/>
    <w:tmpl w:val="F7C844FC"/>
    <w:lvl w:ilvl="0" w:tplc="59FA25C8">
      <w:start w:val="1"/>
      <w:numFmt w:val="decimal"/>
      <w:lvlText w:val="%1)"/>
      <w:lvlJc w:val="left"/>
      <w:pPr>
        <w:ind w:left="1651" w:hanging="1050"/>
      </w:pPr>
      <w:rPr>
        <w:rFonts w:hint="default"/>
      </w:rPr>
    </w:lvl>
    <w:lvl w:ilvl="1" w:tplc="04220019">
      <w:start w:val="1"/>
      <w:numFmt w:val="lowerLetter"/>
      <w:lvlText w:val="%2."/>
      <w:lvlJc w:val="left"/>
      <w:pPr>
        <w:ind w:left="1681" w:hanging="360"/>
      </w:pPr>
    </w:lvl>
    <w:lvl w:ilvl="2" w:tplc="0422001B">
      <w:start w:val="1"/>
      <w:numFmt w:val="lowerRoman"/>
      <w:lvlText w:val="%3."/>
      <w:lvlJc w:val="right"/>
      <w:pPr>
        <w:ind w:left="2401" w:hanging="180"/>
      </w:pPr>
    </w:lvl>
    <w:lvl w:ilvl="3" w:tplc="0422000F">
      <w:start w:val="1"/>
      <w:numFmt w:val="decimal"/>
      <w:lvlText w:val="%4."/>
      <w:lvlJc w:val="left"/>
      <w:pPr>
        <w:ind w:left="3121" w:hanging="360"/>
      </w:pPr>
    </w:lvl>
    <w:lvl w:ilvl="4" w:tplc="04220019">
      <w:start w:val="1"/>
      <w:numFmt w:val="lowerLetter"/>
      <w:lvlText w:val="%5."/>
      <w:lvlJc w:val="left"/>
      <w:pPr>
        <w:ind w:left="3841" w:hanging="360"/>
      </w:pPr>
    </w:lvl>
    <w:lvl w:ilvl="5" w:tplc="0422001B">
      <w:start w:val="1"/>
      <w:numFmt w:val="lowerRoman"/>
      <w:lvlText w:val="%6."/>
      <w:lvlJc w:val="right"/>
      <w:pPr>
        <w:ind w:left="4561" w:hanging="180"/>
      </w:pPr>
    </w:lvl>
    <w:lvl w:ilvl="6" w:tplc="0422000F">
      <w:start w:val="1"/>
      <w:numFmt w:val="decimal"/>
      <w:lvlText w:val="%7."/>
      <w:lvlJc w:val="left"/>
      <w:pPr>
        <w:ind w:left="5281" w:hanging="360"/>
      </w:pPr>
    </w:lvl>
    <w:lvl w:ilvl="7" w:tplc="04220019">
      <w:start w:val="1"/>
      <w:numFmt w:val="lowerLetter"/>
      <w:lvlText w:val="%8."/>
      <w:lvlJc w:val="left"/>
      <w:pPr>
        <w:ind w:left="6001" w:hanging="360"/>
      </w:pPr>
    </w:lvl>
    <w:lvl w:ilvl="8" w:tplc="0422001B">
      <w:start w:val="1"/>
      <w:numFmt w:val="lowerRoman"/>
      <w:lvlText w:val="%9."/>
      <w:lvlJc w:val="right"/>
      <w:pPr>
        <w:ind w:left="6721" w:hanging="180"/>
      </w:pPr>
    </w:lvl>
  </w:abstractNum>
  <w:abstractNum w:abstractNumId="5">
    <w:nsid w:val="39DE33C0"/>
    <w:multiLevelType w:val="hybridMultilevel"/>
    <w:tmpl w:val="6EE2431C"/>
    <w:lvl w:ilvl="0" w:tplc="836688AA">
      <w:start w:val="16"/>
      <w:numFmt w:val="bullet"/>
      <w:lvlText w:val=""/>
      <w:lvlJc w:val="left"/>
      <w:pPr>
        <w:ind w:left="540" w:hanging="360"/>
      </w:pPr>
      <w:rPr>
        <w:rFonts w:ascii="Symbol" w:eastAsia="Times New Roman" w:hAnsi="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cs="Wingdings" w:hint="default"/>
      </w:rPr>
    </w:lvl>
    <w:lvl w:ilvl="3" w:tplc="04190001">
      <w:start w:val="1"/>
      <w:numFmt w:val="bullet"/>
      <w:lvlText w:val=""/>
      <w:lvlJc w:val="left"/>
      <w:pPr>
        <w:ind w:left="2700" w:hanging="360"/>
      </w:pPr>
      <w:rPr>
        <w:rFonts w:ascii="Symbol" w:hAnsi="Symbol" w:cs="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cs="Wingdings" w:hint="default"/>
      </w:rPr>
    </w:lvl>
    <w:lvl w:ilvl="6" w:tplc="04190001">
      <w:start w:val="1"/>
      <w:numFmt w:val="bullet"/>
      <w:lvlText w:val=""/>
      <w:lvlJc w:val="left"/>
      <w:pPr>
        <w:ind w:left="4860" w:hanging="360"/>
      </w:pPr>
      <w:rPr>
        <w:rFonts w:ascii="Symbol" w:hAnsi="Symbol" w:cs="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cs="Wingdings" w:hint="default"/>
      </w:rPr>
    </w:lvl>
  </w:abstractNum>
  <w:abstractNum w:abstractNumId="6">
    <w:nsid w:val="42075373"/>
    <w:multiLevelType w:val="hybridMultilevel"/>
    <w:tmpl w:val="5B44D63A"/>
    <w:lvl w:ilvl="0" w:tplc="0F129A8C">
      <w:start w:val="1"/>
      <w:numFmt w:val="decimal"/>
      <w:lvlText w:val="%1)"/>
      <w:lvlJc w:val="left"/>
      <w:pPr>
        <w:ind w:left="1245" w:hanging="795"/>
      </w:pPr>
      <w:rPr>
        <w:rFonts w:hint="default"/>
      </w:rPr>
    </w:lvl>
    <w:lvl w:ilvl="1" w:tplc="20000019">
      <w:start w:val="1"/>
      <w:numFmt w:val="lowerLetter"/>
      <w:lvlText w:val="%2."/>
      <w:lvlJc w:val="left"/>
      <w:pPr>
        <w:ind w:left="1530" w:hanging="360"/>
      </w:pPr>
    </w:lvl>
    <w:lvl w:ilvl="2" w:tplc="2000001B">
      <w:start w:val="1"/>
      <w:numFmt w:val="lowerRoman"/>
      <w:lvlText w:val="%3."/>
      <w:lvlJc w:val="right"/>
      <w:pPr>
        <w:ind w:left="2250" w:hanging="180"/>
      </w:pPr>
    </w:lvl>
    <w:lvl w:ilvl="3" w:tplc="2000000F">
      <w:start w:val="1"/>
      <w:numFmt w:val="decimal"/>
      <w:lvlText w:val="%4."/>
      <w:lvlJc w:val="left"/>
      <w:pPr>
        <w:ind w:left="2970" w:hanging="360"/>
      </w:pPr>
    </w:lvl>
    <w:lvl w:ilvl="4" w:tplc="20000019">
      <w:start w:val="1"/>
      <w:numFmt w:val="lowerLetter"/>
      <w:lvlText w:val="%5."/>
      <w:lvlJc w:val="left"/>
      <w:pPr>
        <w:ind w:left="3690" w:hanging="360"/>
      </w:pPr>
    </w:lvl>
    <w:lvl w:ilvl="5" w:tplc="2000001B">
      <w:start w:val="1"/>
      <w:numFmt w:val="lowerRoman"/>
      <w:lvlText w:val="%6."/>
      <w:lvlJc w:val="right"/>
      <w:pPr>
        <w:ind w:left="4410" w:hanging="180"/>
      </w:pPr>
    </w:lvl>
    <w:lvl w:ilvl="6" w:tplc="2000000F">
      <w:start w:val="1"/>
      <w:numFmt w:val="decimal"/>
      <w:lvlText w:val="%7."/>
      <w:lvlJc w:val="left"/>
      <w:pPr>
        <w:ind w:left="5130" w:hanging="360"/>
      </w:pPr>
    </w:lvl>
    <w:lvl w:ilvl="7" w:tplc="20000019">
      <w:start w:val="1"/>
      <w:numFmt w:val="lowerLetter"/>
      <w:lvlText w:val="%8."/>
      <w:lvlJc w:val="left"/>
      <w:pPr>
        <w:ind w:left="5850" w:hanging="360"/>
      </w:pPr>
    </w:lvl>
    <w:lvl w:ilvl="8" w:tplc="2000001B">
      <w:start w:val="1"/>
      <w:numFmt w:val="lowerRoman"/>
      <w:lvlText w:val="%9."/>
      <w:lvlJc w:val="right"/>
      <w:pPr>
        <w:ind w:left="6570" w:hanging="180"/>
      </w:pPr>
    </w:lvl>
  </w:abstractNum>
  <w:abstractNum w:abstractNumId="7">
    <w:nsid w:val="63103A2D"/>
    <w:multiLevelType w:val="hybridMultilevel"/>
    <w:tmpl w:val="BBA08C6A"/>
    <w:lvl w:ilvl="0" w:tplc="2A06B5AA">
      <w:start w:val="1"/>
      <w:numFmt w:val="decimal"/>
      <w:lvlText w:val="%1."/>
      <w:lvlJc w:val="left"/>
      <w:pPr>
        <w:ind w:left="577" w:hanging="360"/>
      </w:pPr>
      <w:rPr>
        <w:rFonts w:hint="default"/>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8">
    <w:nsid w:val="716C11EE"/>
    <w:multiLevelType w:val="hybridMultilevel"/>
    <w:tmpl w:val="8304CE94"/>
    <w:lvl w:ilvl="0" w:tplc="0BA6421C">
      <w:start w:val="1"/>
      <w:numFmt w:val="decimal"/>
      <w:lvlText w:val="%1."/>
      <w:lvlJc w:val="left"/>
      <w:pPr>
        <w:ind w:left="577" w:hanging="360"/>
      </w:pPr>
      <w:rPr>
        <w:rFonts w:hint="default"/>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9">
    <w:nsid w:val="7FA36712"/>
    <w:multiLevelType w:val="hybridMultilevel"/>
    <w:tmpl w:val="DBD8A49A"/>
    <w:lvl w:ilvl="0" w:tplc="804ED95A">
      <w:start w:val="16"/>
      <w:numFmt w:val="bullet"/>
      <w:lvlText w:val=""/>
      <w:lvlJc w:val="left"/>
      <w:pPr>
        <w:ind w:left="540" w:hanging="360"/>
      </w:pPr>
      <w:rPr>
        <w:rFonts w:ascii="Symbol" w:eastAsia="Times New Roman" w:hAnsi="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cs="Wingdings" w:hint="default"/>
      </w:rPr>
    </w:lvl>
    <w:lvl w:ilvl="3" w:tplc="04190001">
      <w:start w:val="1"/>
      <w:numFmt w:val="bullet"/>
      <w:lvlText w:val=""/>
      <w:lvlJc w:val="left"/>
      <w:pPr>
        <w:ind w:left="2700" w:hanging="360"/>
      </w:pPr>
      <w:rPr>
        <w:rFonts w:ascii="Symbol" w:hAnsi="Symbol" w:cs="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cs="Wingdings" w:hint="default"/>
      </w:rPr>
    </w:lvl>
    <w:lvl w:ilvl="6" w:tplc="04190001">
      <w:start w:val="1"/>
      <w:numFmt w:val="bullet"/>
      <w:lvlText w:val=""/>
      <w:lvlJc w:val="left"/>
      <w:pPr>
        <w:ind w:left="4860" w:hanging="360"/>
      </w:pPr>
      <w:rPr>
        <w:rFonts w:ascii="Symbol" w:hAnsi="Symbol" w:cs="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cs="Wingdings" w:hint="default"/>
      </w:rPr>
    </w:lvl>
  </w:abstractNum>
  <w:num w:numId="1">
    <w:abstractNumId w:val="0"/>
  </w:num>
  <w:num w:numId="2">
    <w:abstractNumId w:val="8"/>
  </w:num>
  <w:num w:numId="3">
    <w:abstractNumId w:val="7"/>
  </w:num>
  <w:num w:numId="4">
    <w:abstractNumId w:val="4"/>
  </w:num>
  <w:num w:numId="5">
    <w:abstractNumId w:val="6"/>
  </w:num>
  <w:num w:numId="6">
    <w:abstractNumId w:val="3"/>
  </w:num>
  <w:num w:numId="7">
    <w:abstractNumId w:val="1"/>
  </w:num>
  <w:num w:numId="8">
    <w:abstractNumId w:val="5"/>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300D7"/>
    <w:rsid w:val="00035235"/>
    <w:rsid w:val="0003762E"/>
    <w:rsid w:val="00040A5D"/>
    <w:rsid w:val="00057BF1"/>
    <w:rsid w:val="000605BE"/>
    <w:rsid w:val="000703CD"/>
    <w:rsid w:val="00070A59"/>
    <w:rsid w:val="00075BBE"/>
    <w:rsid w:val="00082613"/>
    <w:rsid w:val="000845B1"/>
    <w:rsid w:val="00085371"/>
    <w:rsid w:val="00093960"/>
    <w:rsid w:val="000A0428"/>
    <w:rsid w:val="000B6ED6"/>
    <w:rsid w:val="000B76D2"/>
    <w:rsid w:val="000C20B5"/>
    <w:rsid w:val="000C406B"/>
    <w:rsid w:val="000C77D7"/>
    <w:rsid w:val="000E1FD6"/>
    <w:rsid w:val="000E5F64"/>
    <w:rsid w:val="000F2113"/>
    <w:rsid w:val="000F27AF"/>
    <w:rsid w:val="0011173E"/>
    <w:rsid w:val="00115B24"/>
    <w:rsid w:val="001337DB"/>
    <w:rsid w:val="00133BAB"/>
    <w:rsid w:val="00134C12"/>
    <w:rsid w:val="001361B6"/>
    <w:rsid w:val="001414BE"/>
    <w:rsid w:val="00141765"/>
    <w:rsid w:val="00142A11"/>
    <w:rsid w:val="001469AD"/>
    <w:rsid w:val="00154157"/>
    <w:rsid w:val="001611BA"/>
    <w:rsid w:val="001648B8"/>
    <w:rsid w:val="001651D9"/>
    <w:rsid w:val="0019011A"/>
    <w:rsid w:val="001A42A6"/>
    <w:rsid w:val="001C13B9"/>
    <w:rsid w:val="001D114C"/>
    <w:rsid w:val="001D5657"/>
    <w:rsid w:val="001E0E70"/>
    <w:rsid w:val="001F4787"/>
    <w:rsid w:val="0020176B"/>
    <w:rsid w:val="00207FED"/>
    <w:rsid w:val="00216288"/>
    <w:rsid w:val="00223543"/>
    <w:rsid w:val="00234BF6"/>
    <w:rsid w:val="0023746A"/>
    <w:rsid w:val="00240431"/>
    <w:rsid w:val="00245882"/>
    <w:rsid w:val="00261D79"/>
    <w:rsid w:val="00264EFA"/>
    <w:rsid w:val="002701F6"/>
    <w:rsid w:val="002823C4"/>
    <w:rsid w:val="002945CF"/>
    <w:rsid w:val="002A134F"/>
    <w:rsid w:val="002B5859"/>
    <w:rsid w:val="002C39AC"/>
    <w:rsid w:val="002C6AA7"/>
    <w:rsid w:val="002C748D"/>
    <w:rsid w:val="002F6677"/>
    <w:rsid w:val="00313492"/>
    <w:rsid w:val="003568CE"/>
    <w:rsid w:val="00360CE8"/>
    <w:rsid w:val="003641DF"/>
    <w:rsid w:val="00375A36"/>
    <w:rsid w:val="00381E79"/>
    <w:rsid w:val="003838E2"/>
    <w:rsid w:val="00385585"/>
    <w:rsid w:val="00390D80"/>
    <w:rsid w:val="0039410C"/>
    <w:rsid w:val="003945B6"/>
    <w:rsid w:val="00397AF0"/>
    <w:rsid w:val="003A0DE1"/>
    <w:rsid w:val="003A3967"/>
    <w:rsid w:val="003A465D"/>
    <w:rsid w:val="003E03D4"/>
    <w:rsid w:val="003E1C96"/>
    <w:rsid w:val="003E6B74"/>
    <w:rsid w:val="00400CE8"/>
    <w:rsid w:val="00401FD9"/>
    <w:rsid w:val="00410FB3"/>
    <w:rsid w:val="004465E1"/>
    <w:rsid w:val="00450025"/>
    <w:rsid w:val="00450D8A"/>
    <w:rsid w:val="004548BC"/>
    <w:rsid w:val="00460F1C"/>
    <w:rsid w:val="0046323A"/>
    <w:rsid w:val="0046358D"/>
    <w:rsid w:val="00477882"/>
    <w:rsid w:val="004864CF"/>
    <w:rsid w:val="00497481"/>
    <w:rsid w:val="004A6B86"/>
    <w:rsid w:val="004C1C65"/>
    <w:rsid w:val="004D262E"/>
    <w:rsid w:val="004D265B"/>
    <w:rsid w:val="004D5965"/>
    <w:rsid w:val="004E049C"/>
    <w:rsid w:val="004E0545"/>
    <w:rsid w:val="004E3479"/>
    <w:rsid w:val="004F1788"/>
    <w:rsid w:val="004F324E"/>
    <w:rsid w:val="004F61A5"/>
    <w:rsid w:val="00507774"/>
    <w:rsid w:val="0052210E"/>
    <w:rsid w:val="0052271C"/>
    <w:rsid w:val="00523281"/>
    <w:rsid w:val="0053056A"/>
    <w:rsid w:val="005345F8"/>
    <w:rsid w:val="005403D3"/>
    <w:rsid w:val="005430B6"/>
    <w:rsid w:val="0054769B"/>
    <w:rsid w:val="005514E1"/>
    <w:rsid w:val="00552087"/>
    <w:rsid w:val="005572EC"/>
    <w:rsid w:val="00561D20"/>
    <w:rsid w:val="00564D29"/>
    <w:rsid w:val="0056512D"/>
    <w:rsid w:val="00567E56"/>
    <w:rsid w:val="0057665B"/>
    <w:rsid w:val="00586539"/>
    <w:rsid w:val="00592154"/>
    <w:rsid w:val="0059459D"/>
    <w:rsid w:val="005959BD"/>
    <w:rsid w:val="0059760B"/>
    <w:rsid w:val="005B1B2C"/>
    <w:rsid w:val="005D0462"/>
    <w:rsid w:val="005D23CE"/>
    <w:rsid w:val="005D742A"/>
    <w:rsid w:val="00603E47"/>
    <w:rsid w:val="00604996"/>
    <w:rsid w:val="00622936"/>
    <w:rsid w:val="006346E3"/>
    <w:rsid w:val="00640DAF"/>
    <w:rsid w:val="006412E8"/>
    <w:rsid w:val="00657444"/>
    <w:rsid w:val="00657C2C"/>
    <w:rsid w:val="00660D04"/>
    <w:rsid w:val="00667198"/>
    <w:rsid w:val="00687468"/>
    <w:rsid w:val="00690FCC"/>
    <w:rsid w:val="006A3097"/>
    <w:rsid w:val="006C2AC3"/>
    <w:rsid w:val="006C5198"/>
    <w:rsid w:val="006C67A5"/>
    <w:rsid w:val="006D7D9B"/>
    <w:rsid w:val="006F04B0"/>
    <w:rsid w:val="00711E62"/>
    <w:rsid w:val="00722219"/>
    <w:rsid w:val="00744F1B"/>
    <w:rsid w:val="00750645"/>
    <w:rsid w:val="007615FE"/>
    <w:rsid w:val="00761E91"/>
    <w:rsid w:val="00782BC4"/>
    <w:rsid w:val="00783197"/>
    <w:rsid w:val="007837EB"/>
    <w:rsid w:val="00787DF2"/>
    <w:rsid w:val="00791CD5"/>
    <w:rsid w:val="0079378E"/>
    <w:rsid w:val="007A095C"/>
    <w:rsid w:val="007A579F"/>
    <w:rsid w:val="007A660F"/>
    <w:rsid w:val="007A7278"/>
    <w:rsid w:val="007B4A2C"/>
    <w:rsid w:val="007B71E9"/>
    <w:rsid w:val="007C172C"/>
    <w:rsid w:val="007C259A"/>
    <w:rsid w:val="007E21DA"/>
    <w:rsid w:val="007E4A66"/>
    <w:rsid w:val="007E4E51"/>
    <w:rsid w:val="00804F08"/>
    <w:rsid w:val="00805BC3"/>
    <w:rsid w:val="0081418B"/>
    <w:rsid w:val="00820150"/>
    <w:rsid w:val="00824963"/>
    <w:rsid w:val="00824B08"/>
    <w:rsid w:val="00827537"/>
    <w:rsid w:val="00827847"/>
    <w:rsid w:val="008353C9"/>
    <w:rsid w:val="0083716C"/>
    <w:rsid w:val="00842E04"/>
    <w:rsid w:val="00856E0C"/>
    <w:rsid w:val="0085713F"/>
    <w:rsid w:val="0086128C"/>
    <w:rsid w:val="00861A85"/>
    <w:rsid w:val="0088053D"/>
    <w:rsid w:val="00895711"/>
    <w:rsid w:val="008A24E2"/>
    <w:rsid w:val="008A581D"/>
    <w:rsid w:val="008B1659"/>
    <w:rsid w:val="008C0A98"/>
    <w:rsid w:val="009105C4"/>
    <w:rsid w:val="00911F85"/>
    <w:rsid w:val="00926463"/>
    <w:rsid w:val="00931272"/>
    <w:rsid w:val="00942C96"/>
    <w:rsid w:val="0095451E"/>
    <w:rsid w:val="009620EA"/>
    <w:rsid w:val="00963342"/>
    <w:rsid w:val="00983AB2"/>
    <w:rsid w:val="009949BB"/>
    <w:rsid w:val="00996ABE"/>
    <w:rsid w:val="009A63C4"/>
    <w:rsid w:val="009A76C5"/>
    <w:rsid w:val="009B17E0"/>
    <w:rsid w:val="009C0216"/>
    <w:rsid w:val="009C4C1D"/>
    <w:rsid w:val="009C550D"/>
    <w:rsid w:val="009C636D"/>
    <w:rsid w:val="009C78F7"/>
    <w:rsid w:val="009C7C5E"/>
    <w:rsid w:val="009D4B9F"/>
    <w:rsid w:val="009D511E"/>
    <w:rsid w:val="009E325D"/>
    <w:rsid w:val="009F12DD"/>
    <w:rsid w:val="009F201E"/>
    <w:rsid w:val="00A02130"/>
    <w:rsid w:val="00A03163"/>
    <w:rsid w:val="00A064DC"/>
    <w:rsid w:val="00A07DA4"/>
    <w:rsid w:val="00A1745F"/>
    <w:rsid w:val="00A3150F"/>
    <w:rsid w:val="00A40990"/>
    <w:rsid w:val="00A42940"/>
    <w:rsid w:val="00A54A00"/>
    <w:rsid w:val="00A63158"/>
    <w:rsid w:val="00A66228"/>
    <w:rsid w:val="00A66508"/>
    <w:rsid w:val="00A7050D"/>
    <w:rsid w:val="00A82123"/>
    <w:rsid w:val="00A82B8D"/>
    <w:rsid w:val="00A82E40"/>
    <w:rsid w:val="00AA25EE"/>
    <w:rsid w:val="00AA5DAB"/>
    <w:rsid w:val="00AC5C85"/>
    <w:rsid w:val="00AD01CF"/>
    <w:rsid w:val="00AE1A1A"/>
    <w:rsid w:val="00AE67FC"/>
    <w:rsid w:val="00AF3CB2"/>
    <w:rsid w:val="00B0598F"/>
    <w:rsid w:val="00B1310E"/>
    <w:rsid w:val="00B13544"/>
    <w:rsid w:val="00B22FA0"/>
    <w:rsid w:val="00B23FE2"/>
    <w:rsid w:val="00B26E40"/>
    <w:rsid w:val="00B272C7"/>
    <w:rsid w:val="00B3442F"/>
    <w:rsid w:val="00B50E38"/>
    <w:rsid w:val="00B51941"/>
    <w:rsid w:val="00B548CE"/>
    <w:rsid w:val="00B579ED"/>
    <w:rsid w:val="00B66F74"/>
    <w:rsid w:val="00B67C7D"/>
    <w:rsid w:val="00B74FED"/>
    <w:rsid w:val="00B812D2"/>
    <w:rsid w:val="00B82456"/>
    <w:rsid w:val="00B8569F"/>
    <w:rsid w:val="00B868FC"/>
    <w:rsid w:val="00B911E6"/>
    <w:rsid w:val="00B94EB0"/>
    <w:rsid w:val="00BA0008"/>
    <w:rsid w:val="00BA3F49"/>
    <w:rsid w:val="00BA503E"/>
    <w:rsid w:val="00BB06FD"/>
    <w:rsid w:val="00BB4102"/>
    <w:rsid w:val="00BC04F4"/>
    <w:rsid w:val="00BC1CBF"/>
    <w:rsid w:val="00BD05A7"/>
    <w:rsid w:val="00BD06DC"/>
    <w:rsid w:val="00BD09BB"/>
    <w:rsid w:val="00BD2AFA"/>
    <w:rsid w:val="00BD4F01"/>
    <w:rsid w:val="00BE58AD"/>
    <w:rsid w:val="00BE5E7F"/>
    <w:rsid w:val="00BF0CE3"/>
    <w:rsid w:val="00BF258D"/>
    <w:rsid w:val="00BF3FEE"/>
    <w:rsid w:val="00BF7019"/>
    <w:rsid w:val="00BF7369"/>
    <w:rsid w:val="00BF7790"/>
    <w:rsid w:val="00C16BA2"/>
    <w:rsid w:val="00C170DA"/>
    <w:rsid w:val="00C21646"/>
    <w:rsid w:val="00C26048"/>
    <w:rsid w:val="00C27CD4"/>
    <w:rsid w:val="00C33EBC"/>
    <w:rsid w:val="00C46CDE"/>
    <w:rsid w:val="00C46D25"/>
    <w:rsid w:val="00C51CD7"/>
    <w:rsid w:val="00C61F97"/>
    <w:rsid w:val="00C638C2"/>
    <w:rsid w:val="00C67058"/>
    <w:rsid w:val="00C7140C"/>
    <w:rsid w:val="00C71DD9"/>
    <w:rsid w:val="00C736F2"/>
    <w:rsid w:val="00C74B67"/>
    <w:rsid w:val="00C75A6D"/>
    <w:rsid w:val="00C801E6"/>
    <w:rsid w:val="00C94B34"/>
    <w:rsid w:val="00CA4CA1"/>
    <w:rsid w:val="00CB63F4"/>
    <w:rsid w:val="00CC122F"/>
    <w:rsid w:val="00CC2C5F"/>
    <w:rsid w:val="00CD0DD2"/>
    <w:rsid w:val="00CD14B0"/>
    <w:rsid w:val="00D03D12"/>
    <w:rsid w:val="00D122AF"/>
    <w:rsid w:val="00D17394"/>
    <w:rsid w:val="00D2506C"/>
    <w:rsid w:val="00D2664B"/>
    <w:rsid w:val="00D27758"/>
    <w:rsid w:val="00D303ED"/>
    <w:rsid w:val="00D36D97"/>
    <w:rsid w:val="00D40253"/>
    <w:rsid w:val="00D4594D"/>
    <w:rsid w:val="00D607C9"/>
    <w:rsid w:val="00D67F3D"/>
    <w:rsid w:val="00D72E72"/>
    <w:rsid w:val="00D73D1F"/>
    <w:rsid w:val="00D7695F"/>
    <w:rsid w:val="00D92F17"/>
    <w:rsid w:val="00DA1733"/>
    <w:rsid w:val="00DA50D8"/>
    <w:rsid w:val="00DB03D7"/>
    <w:rsid w:val="00DC2A9F"/>
    <w:rsid w:val="00DC44E4"/>
    <w:rsid w:val="00DC70B7"/>
    <w:rsid w:val="00DD003D"/>
    <w:rsid w:val="00DD36A3"/>
    <w:rsid w:val="00DD65B1"/>
    <w:rsid w:val="00DE1888"/>
    <w:rsid w:val="00DE3651"/>
    <w:rsid w:val="00DE5616"/>
    <w:rsid w:val="00DE6CCD"/>
    <w:rsid w:val="00DF3694"/>
    <w:rsid w:val="00E101EC"/>
    <w:rsid w:val="00E30D49"/>
    <w:rsid w:val="00E34E5B"/>
    <w:rsid w:val="00E3515D"/>
    <w:rsid w:val="00E43F0B"/>
    <w:rsid w:val="00E445C3"/>
    <w:rsid w:val="00E47D6B"/>
    <w:rsid w:val="00E51A6F"/>
    <w:rsid w:val="00E549DE"/>
    <w:rsid w:val="00E55BA5"/>
    <w:rsid w:val="00E67863"/>
    <w:rsid w:val="00E76879"/>
    <w:rsid w:val="00E800E2"/>
    <w:rsid w:val="00E85DE9"/>
    <w:rsid w:val="00E8689A"/>
    <w:rsid w:val="00E9323A"/>
    <w:rsid w:val="00EA2EDC"/>
    <w:rsid w:val="00EA3E88"/>
    <w:rsid w:val="00EB038E"/>
    <w:rsid w:val="00EB0926"/>
    <w:rsid w:val="00EB16A3"/>
    <w:rsid w:val="00EB69F4"/>
    <w:rsid w:val="00EC550D"/>
    <w:rsid w:val="00ED05C6"/>
    <w:rsid w:val="00ED6BC6"/>
    <w:rsid w:val="00EE1889"/>
    <w:rsid w:val="00EE3164"/>
    <w:rsid w:val="00EE7965"/>
    <w:rsid w:val="00EF1618"/>
    <w:rsid w:val="00EF4F74"/>
    <w:rsid w:val="00F03830"/>
    <w:rsid w:val="00F03964"/>
    <w:rsid w:val="00F03E60"/>
    <w:rsid w:val="00F05F9A"/>
    <w:rsid w:val="00F07A11"/>
    <w:rsid w:val="00F07E13"/>
    <w:rsid w:val="00F132B3"/>
    <w:rsid w:val="00F149C7"/>
    <w:rsid w:val="00F14D9E"/>
    <w:rsid w:val="00F17F25"/>
    <w:rsid w:val="00F2657C"/>
    <w:rsid w:val="00F344C1"/>
    <w:rsid w:val="00F35371"/>
    <w:rsid w:val="00F35C16"/>
    <w:rsid w:val="00F369C4"/>
    <w:rsid w:val="00F52ADF"/>
    <w:rsid w:val="00F60504"/>
    <w:rsid w:val="00F6576B"/>
    <w:rsid w:val="00F76866"/>
    <w:rsid w:val="00F939DB"/>
    <w:rsid w:val="00F94EC9"/>
    <w:rsid w:val="00FA04D0"/>
    <w:rsid w:val="00FA207D"/>
    <w:rsid w:val="00FA288F"/>
    <w:rsid w:val="00FA45AB"/>
    <w:rsid w:val="00FA7216"/>
    <w:rsid w:val="00FB1147"/>
    <w:rsid w:val="00FB2352"/>
    <w:rsid w:val="00FB3DD9"/>
    <w:rsid w:val="00FB403E"/>
    <w:rsid w:val="00FC35FB"/>
    <w:rsid w:val="00FD318A"/>
    <w:rsid w:val="00FD5776"/>
    <w:rsid w:val="00FD6109"/>
    <w:rsid w:val="00FE1463"/>
    <w:rsid w:val="00FE1D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pPr>
  </w:style>
  <w:style w:type="paragraph" w:styleId="Header">
    <w:name w:val="header"/>
    <w:basedOn w:val="Normal"/>
    <w:link w:val="HeaderChar"/>
    <w:uiPriority w:val="99"/>
    <w:rsid w:val="00F03E60"/>
    <w:pPr>
      <w:tabs>
        <w:tab w:val="center" w:pos="4819"/>
        <w:tab w:val="right" w:pos="9639"/>
      </w:tabs>
    </w:pPr>
    <w:rPr>
      <w:rFonts w:eastAsia="Calibri"/>
      <w:lang w:val="ru-RU" w:eastAsia="ru-RU"/>
    </w:r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paragraph" w:styleId="BalloonText">
    <w:name w:val="Balloon Text"/>
    <w:basedOn w:val="Normal"/>
    <w:link w:val="BalloonTextChar"/>
    <w:uiPriority w:val="99"/>
    <w:semiHidden/>
    <w:rsid w:val="001651D9"/>
    <w:rPr>
      <w:rFonts w:ascii="Tahoma" w:eastAsia="Calibri" w:hAnsi="Tahoma" w:cs="Tahoma"/>
      <w:sz w:val="16"/>
      <w:szCs w:val="16"/>
      <w:lang w:val="ru-RU" w:eastAsia="ru-RU"/>
    </w:rPr>
  </w:style>
  <w:style w:type="character" w:customStyle="1" w:styleId="BalloonTextChar">
    <w:name w:val="Balloon Text Char"/>
    <w:basedOn w:val="DefaultParagraphFont"/>
    <w:link w:val="BalloonText"/>
    <w:uiPriority w:val="99"/>
    <w:semiHidden/>
    <w:locked/>
    <w:rsid w:val="001651D9"/>
    <w:rPr>
      <w:rFonts w:ascii="Tahoma" w:hAnsi="Tahoma" w:cs="Tahoma"/>
      <w:sz w:val="16"/>
      <w:szCs w:val="16"/>
    </w:rPr>
  </w:style>
  <w:style w:type="table" w:styleId="TableGrid">
    <w:name w:val="Table Grid"/>
    <w:basedOn w:val="TableNormal"/>
    <w:uiPriority w:val="99"/>
    <w:rsid w:val="0059459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945B6"/>
    <w:pPr>
      <w:tabs>
        <w:tab w:val="center" w:pos="4819"/>
        <w:tab w:val="right" w:pos="9639"/>
      </w:tabs>
    </w:pPr>
    <w:rPr>
      <w:rFonts w:eastAsia="Calibri"/>
      <w:lang w:val="ru-RU" w:eastAsia="ru-RU"/>
    </w:rPr>
  </w:style>
  <w:style w:type="character" w:customStyle="1" w:styleId="FooterChar">
    <w:name w:val="Footer Char"/>
    <w:basedOn w:val="DefaultParagraphFont"/>
    <w:link w:val="Footer"/>
    <w:uiPriority w:val="99"/>
    <w:locked/>
    <w:rsid w:val="003945B6"/>
    <w:rPr>
      <w:rFonts w:ascii="Times New Roman" w:hAnsi="Times New Roman" w:cs="Times New Roman"/>
      <w:sz w:val="28"/>
      <w:szCs w:val="28"/>
    </w:rPr>
  </w:style>
  <w:style w:type="paragraph" w:customStyle="1" w:styleId="rvps2">
    <w:name w:val="rvps2"/>
    <w:basedOn w:val="Normal"/>
    <w:uiPriority w:val="99"/>
    <w:rsid w:val="00BD09BB"/>
    <w:pPr>
      <w:spacing w:after="100" w:afterAutospacing="1"/>
      <w:jc w:val="left"/>
    </w:pPr>
    <w:rPr>
      <w:sz w:val="24"/>
      <w:szCs w:val="24"/>
      <w:lang w:eastAsia="uk-UA"/>
    </w:rPr>
  </w:style>
  <w:style w:type="character" w:styleId="Hyperlink">
    <w:name w:val="Hyperlink"/>
    <w:basedOn w:val="DefaultParagraphFont"/>
    <w:uiPriority w:val="99"/>
    <w:rsid w:val="00AF3CB2"/>
    <w:rPr>
      <w:color w:val="0000FF"/>
      <w:u w:val="single"/>
    </w:rPr>
  </w:style>
  <w:style w:type="character" w:customStyle="1" w:styleId="rvts46">
    <w:name w:val="rvts46"/>
    <w:uiPriority w:val="99"/>
    <w:rsid w:val="00133BAB"/>
  </w:style>
  <w:style w:type="paragraph" w:customStyle="1" w:styleId="a">
    <w:name w:val="Знак Знак Знак Знак Знак Знак Знак"/>
    <w:basedOn w:val="Normal"/>
    <w:uiPriority w:val="99"/>
    <w:rsid w:val="004864CF"/>
    <w:pPr>
      <w:jc w:val="left"/>
    </w:pPr>
    <w:rPr>
      <w:rFonts w:ascii="Verdana" w:hAnsi="Verdana" w:cs="Verdana"/>
      <w:sz w:val="20"/>
      <w:szCs w:val="20"/>
      <w:lang w:val="en-US"/>
    </w:rPr>
  </w:style>
  <w:style w:type="character" w:customStyle="1" w:styleId="rvts9">
    <w:name w:val="rvts9"/>
    <w:uiPriority w:val="99"/>
    <w:rsid w:val="002823C4"/>
  </w:style>
  <w:style w:type="character" w:customStyle="1" w:styleId="rvts0">
    <w:name w:val="rvts0"/>
    <w:basedOn w:val="DefaultParagraphFont"/>
    <w:uiPriority w:val="99"/>
    <w:rsid w:val="009A63C4"/>
  </w:style>
</w:styles>
</file>

<file path=word/webSettings.xml><?xml version="1.0" encoding="utf-8"?>
<w:webSettings xmlns:r="http://schemas.openxmlformats.org/officeDocument/2006/relationships" xmlns:w="http://schemas.openxmlformats.org/wordprocessingml/2006/main">
  <w:divs>
    <w:div w:id="1756242428">
      <w:marLeft w:val="0"/>
      <w:marRight w:val="0"/>
      <w:marTop w:val="0"/>
      <w:marBottom w:val="0"/>
      <w:divBdr>
        <w:top w:val="none" w:sz="0" w:space="0" w:color="auto"/>
        <w:left w:val="none" w:sz="0" w:space="0" w:color="auto"/>
        <w:bottom w:val="none" w:sz="0" w:space="0" w:color="auto"/>
        <w:right w:val="none" w:sz="0" w:space="0" w:color="auto"/>
      </w:divBdr>
      <w:divsChild>
        <w:div w:id="1756242438">
          <w:marLeft w:val="0"/>
          <w:marRight w:val="0"/>
          <w:marTop w:val="0"/>
          <w:marBottom w:val="0"/>
          <w:divBdr>
            <w:top w:val="none" w:sz="0" w:space="0" w:color="auto"/>
            <w:left w:val="none" w:sz="0" w:space="0" w:color="auto"/>
            <w:bottom w:val="none" w:sz="0" w:space="0" w:color="auto"/>
            <w:right w:val="none" w:sz="0" w:space="0" w:color="auto"/>
          </w:divBdr>
          <w:divsChild>
            <w:div w:id="1756242444">
              <w:marLeft w:val="0"/>
              <w:marRight w:val="0"/>
              <w:marTop w:val="0"/>
              <w:marBottom w:val="0"/>
              <w:divBdr>
                <w:top w:val="none" w:sz="0" w:space="0" w:color="auto"/>
                <w:left w:val="single" w:sz="6" w:space="0" w:color="CCCCCC"/>
                <w:bottom w:val="none" w:sz="0" w:space="0" w:color="auto"/>
                <w:right w:val="single" w:sz="6" w:space="0" w:color="CCCCCC"/>
              </w:divBdr>
              <w:divsChild>
                <w:div w:id="1756242452">
                  <w:marLeft w:val="-225"/>
                  <w:marRight w:val="-225"/>
                  <w:marTop w:val="0"/>
                  <w:marBottom w:val="0"/>
                  <w:divBdr>
                    <w:top w:val="none" w:sz="0" w:space="0" w:color="auto"/>
                    <w:left w:val="none" w:sz="0" w:space="0" w:color="auto"/>
                    <w:bottom w:val="none" w:sz="0" w:space="0" w:color="auto"/>
                    <w:right w:val="none" w:sz="0" w:space="0" w:color="auto"/>
                  </w:divBdr>
                  <w:divsChild>
                    <w:div w:id="1756242426">
                      <w:marLeft w:val="0"/>
                      <w:marRight w:val="0"/>
                      <w:marTop w:val="0"/>
                      <w:marBottom w:val="0"/>
                      <w:divBdr>
                        <w:top w:val="none" w:sz="0" w:space="0" w:color="auto"/>
                        <w:left w:val="none" w:sz="0" w:space="0" w:color="auto"/>
                        <w:bottom w:val="none" w:sz="0" w:space="0" w:color="auto"/>
                        <w:right w:val="none" w:sz="0" w:space="0" w:color="auto"/>
                      </w:divBdr>
                      <w:divsChild>
                        <w:div w:id="1756242446">
                          <w:marLeft w:val="0"/>
                          <w:marRight w:val="0"/>
                          <w:marTop w:val="0"/>
                          <w:marBottom w:val="0"/>
                          <w:divBdr>
                            <w:top w:val="none" w:sz="0" w:space="0" w:color="auto"/>
                            <w:left w:val="none" w:sz="0" w:space="0" w:color="auto"/>
                            <w:bottom w:val="none" w:sz="0" w:space="0" w:color="auto"/>
                            <w:right w:val="none" w:sz="0" w:space="0" w:color="auto"/>
                          </w:divBdr>
                          <w:divsChild>
                            <w:div w:id="175624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242432">
      <w:marLeft w:val="0"/>
      <w:marRight w:val="0"/>
      <w:marTop w:val="0"/>
      <w:marBottom w:val="0"/>
      <w:divBdr>
        <w:top w:val="none" w:sz="0" w:space="0" w:color="auto"/>
        <w:left w:val="none" w:sz="0" w:space="0" w:color="auto"/>
        <w:bottom w:val="none" w:sz="0" w:space="0" w:color="auto"/>
        <w:right w:val="none" w:sz="0" w:space="0" w:color="auto"/>
      </w:divBdr>
    </w:div>
    <w:div w:id="1756242434">
      <w:marLeft w:val="0"/>
      <w:marRight w:val="0"/>
      <w:marTop w:val="0"/>
      <w:marBottom w:val="0"/>
      <w:divBdr>
        <w:top w:val="none" w:sz="0" w:space="0" w:color="auto"/>
        <w:left w:val="none" w:sz="0" w:space="0" w:color="auto"/>
        <w:bottom w:val="none" w:sz="0" w:space="0" w:color="auto"/>
        <w:right w:val="none" w:sz="0" w:space="0" w:color="auto"/>
      </w:divBdr>
    </w:div>
    <w:div w:id="1756242435">
      <w:marLeft w:val="0"/>
      <w:marRight w:val="0"/>
      <w:marTop w:val="0"/>
      <w:marBottom w:val="0"/>
      <w:divBdr>
        <w:top w:val="none" w:sz="0" w:space="0" w:color="auto"/>
        <w:left w:val="none" w:sz="0" w:space="0" w:color="auto"/>
        <w:bottom w:val="none" w:sz="0" w:space="0" w:color="auto"/>
        <w:right w:val="none" w:sz="0" w:space="0" w:color="auto"/>
      </w:divBdr>
      <w:divsChild>
        <w:div w:id="1756242427">
          <w:marLeft w:val="0"/>
          <w:marRight w:val="0"/>
          <w:marTop w:val="100"/>
          <w:marBottom w:val="100"/>
          <w:divBdr>
            <w:top w:val="none" w:sz="0" w:space="0" w:color="auto"/>
            <w:left w:val="none" w:sz="0" w:space="0" w:color="auto"/>
            <w:bottom w:val="none" w:sz="0" w:space="0" w:color="auto"/>
            <w:right w:val="none" w:sz="0" w:space="0" w:color="auto"/>
          </w:divBdr>
          <w:divsChild>
            <w:div w:id="1756242429">
              <w:marLeft w:val="0"/>
              <w:marRight w:val="0"/>
              <w:marTop w:val="0"/>
              <w:marBottom w:val="0"/>
              <w:divBdr>
                <w:top w:val="none" w:sz="0" w:space="0" w:color="auto"/>
                <w:left w:val="none" w:sz="0" w:space="0" w:color="auto"/>
                <w:bottom w:val="none" w:sz="0" w:space="0" w:color="auto"/>
                <w:right w:val="none" w:sz="0" w:space="0" w:color="auto"/>
              </w:divBdr>
              <w:divsChild>
                <w:div w:id="1756242454">
                  <w:marLeft w:val="0"/>
                  <w:marRight w:val="0"/>
                  <w:marTop w:val="0"/>
                  <w:marBottom w:val="0"/>
                  <w:divBdr>
                    <w:top w:val="none" w:sz="0" w:space="0" w:color="auto"/>
                    <w:left w:val="none" w:sz="0" w:space="0" w:color="auto"/>
                    <w:bottom w:val="none" w:sz="0" w:space="0" w:color="auto"/>
                    <w:right w:val="none" w:sz="0" w:space="0" w:color="auto"/>
                  </w:divBdr>
                  <w:divsChild>
                    <w:div w:id="1756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242440">
      <w:marLeft w:val="0"/>
      <w:marRight w:val="0"/>
      <w:marTop w:val="0"/>
      <w:marBottom w:val="0"/>
      <w:divBdr>
        <w:top w:val="none" w:sz="0" w:space="0" w:color="auto"/>
        <w:left w:val="none" w:sz="0" w:space="0" w:color="auto"/>
        <w:bottom w:val="none" w:sz="0" w:space="0" w:color="auto"/>
        <w:right w:val="none" w:sz="0" w:space="0" w:color="auto"/>
      </w:divBdr>
    </w:div>
    <w:div w:id="1756242447">
      <w:marLeft w:val="0"/>
      <w:marRight w:val="0"/>
      <w:marTop w:val="0"/>
      <w:marBottom w:val="0"/>
      <w:divBdr>
        <w:top w:val="none" w:sz="0" w:space="0" w:color="auto"/>
        <w:left w:val="none" w:sz="0" w:space="0" w:color="auto"/>
        <w:bottom w:val="none" w:sz="0" w:space="0" w:color="auto"/>
        <w:right w:val="none" w:sz="0" w:space="0" w:color="auto"/>
      </w:divBdr>
      <w:divsChild>
        <w:div w:id="1756242433">
          <w:marLeft w:val="0"/>
          <w:marRight w:val="0"/>
          <w:marTop w:val="100"/>
          <w:marBottom w:val="100"/>
          <w:divBdr>
            <w:top w:val="none" w:sz="0" w:space="0" w:color="auto"/>
            <w:left w:val="none" w:sz="0" w:space="0" w:color="auto"/>
            <w:bottom w:val="none" w:sz="0" w:space="0" w:color="auto"/>
            <w:right w:val="none" w:sz="0" w:space="0" w:color="auto"/>
          </w:divBdr>
          <w:divsChild>
            <w:div w:id="1756242425">
              <w:marLeft w:val="0"/>
              <w:marRight w:val="0"/>
              <w:marTop w:val="0"/>
              <w:marBottom w:val="0"/>
              <w:divBdr>
                <w:top w:val="none" w:sz="0" w:space="0" w:color="auto"/>
                <w:left w:val="none" w:sz="0" w:space="0" w:color="auto"/>
                <w:bottom w:val="none" w:sz="0" w:space="0" w:color="auto"/>
                <w:right w:val="none" w:sz="0" w:space="0" w:color="auto"/>
              </w:divBdr>
              <w:divsChild>
                <w:div w:id="1756242431">
                  <w:marLeft w:val="0"/>
                  <w:marRight w:val="0"/>
                  <w:marTop w:val="0"/>
                  <w:marBottom w:val="0"/>
                  <w:divBdr>
                    <w:top w:val="none" w:sz="0" w:space="0" w:color="auto"/>
                    <w:left w:val="none" w:sz="0" w:space="0" w:color="auto"/>
                    <w:bottom w:val="none" w:sz="0" w:space="0" w:color="auto"/>
                    <w:right w:val="none" w:sz="0" w:space="0" w:color="auto"/>
                  </w:divBdr>
                  <w:divsChild>
                    <w:div w:id="1756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sChild>
        <w:div w:id="1756242441">
          <w:marLeft w:val="0"/>
          <w:marRight w:val="0"/>
          <w:marTop w:val="100"/>
          <w:marBottom w:val="100"/>
          <w:divBdr>
            <w:top w:val="none" w:sz="0" w:space="0" w:color="auto"/>
            <w:left w:val="none" w:sz="0" w:space="0" w:color="auto"/>
            <w:bottom w:val="none" w:sz="0" w:space="0" w:color="auto"/>
            <w:right w:val="none" w:sz="0" w:space="0" w:color="auto"/>
          </w:divBdr>
          <w:divsChild>
            <w:div w:id="1756242436">
              <w:marLeft w:val="0"/>
              <w:marRight w:val="0"/>
              <w:marTop w:val="0"/>
              <w:marBottom w:val="0"/>
              <w:divBdr>
                <w:top w:val="none" w:sz="0" w:space="0" w:color="auto"/>
                <w:left w:val="none" w:sz="0" w:space="0" w:color="auto"/>
                <w:bottom w:val="none" w:sz="0" w:space="0" w:color="auto"/>
                <w:right w:val="none" w:sz="0" w:space="0" w:color="auto"/>
              </w:divBdr>
              <w:divsChild>
                <w:div w:id="1756242443">
                  <w:marLeft w:val="0"/>
                  <w:marRight w:val="0"/>
                  <w:marTop w:val="0"/>
                  <w:marBottom w:val="0"/>
                  <w:divBdr>
                    <w:top w:val="none" w:sz="0" w:space="0" w:color="auto"/>
                    <w:left w:val="none" w:sz="0" w:space="0" w:color="auto"/>
                    <w:bottom w:val="none" w:sz="0" w:space="0" w:color="auto"/>
                    <w:right w:val="none" w:sz="0" w:space="0" w:color="auto"/>
                  </w:divBdr>
                  <w:divsChild>
                    <w:div w:id="175624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242450">
      <w:marLeft w:val="0"/>
      <w:marRight w:val="0"/>
      <w:marTop w:val="0"/>
      <w:marBottom w:val="0"/>
      <w:divBdr>
        <w:top w:val="none" w:sz="0" w:space="0" w:color="auto"/>
        <w:left w:val="none" w:sz="0" w:space="0" w:color="auto"/>
        <w:bottom w:val="none" w:sz="0" w:space="0" w:color="auto"/>
        <w:right w:val="none" w:sz="0" w:space="0" w:color="auto"/>
      </w:divBdr>
      <w:divsChild>
        <w:div w:id="1756242439">
          <w:marLeft w:val="0"/>
          <w:marRight w:val="0"/>
          <w:marTop w:val="100"/>
          <w:marBottom w:val="100"/>
          <w:divBdr>
            <w:top w:val="none" w:sz="0" w:space="0" w:color="auto"/>
            <w:left w:val="none" w:sz="0" w:space="0" w:color="auto"/>
            <w:bottom w:val="none" w:sz="0" w:space="0" w:color="auto"/>
            <w:right w:val="none" w:sz="0" w:space="0" w:color="auto"/>
          </w:divBdr>
          <w:divsChild>
            <w:div w:id="1756242442">
              <w:marLeft w:val="0"/>
              <w:marRight w:val="0"/>
              <w:marTop w:val="0"/>
              <w:marBottom w:val="0"/>
              <w:divBdr>
                <w:top w:val="none" w:sz="0" w:space="0" w:color="auto"/>
                <w:left w:val="none" w:sz="0" w:space="0" w:color="auto"/>
                <w:bottom w:val="none" w:sz="0" w:space="0" w:color="auto"/>
                <w:right w:val="none" w:sz="0" w:space="0" w:color="auto"/>
              </w:divBdr>
              <w:divsChild>
                <w:div w:id="1756242453">
                  <w:marLeft w:val="0"/>
                  <w:marRight w:val="0"/>
                  <w:marTop w:val="0"/>
                  <w:marBottom w:val="0"/>
                  <w:divBdr>
                    <w:top w:val="none" w:sz="0" w:space="0" w:color="auto"/>
                    <w:left w:val="none" w:sz="0" w:space="0" w:color="auto"/>
                    <w:bottom w:val="none" w:sz="0" w:space="0" w:color="auto"/>
                    <w:right w:val="none" w:sz="0" w:space="0" w:color="auto"/>
                  </w:divBdr>
                  <w:divsChild>
                    <w:div w:id="17562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242455">
      <w:marLeft w:val="0"/>
      <w:marRight w:val="0"/>
      <w:marTop w:val="0"/>
      <w:marBottom w:val="0"/>
      <w:divBdr>
        <w:top w:val="none" w:sz="0" w:space="0" w:color="auto"/>
        <w:left w:val="none" w:sz="0" w:space="0" w:color="auto"/>
        <w:bottom w:val="none" w:sz="0" w:space="0" w:color="auto"/>
        <w:right w:val="none" w:sz="0" w:space="0" w:color="auto"/>
      </w:divBdr>
    </w:div>
    <w:div w:id="17562424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61-20" TargetMode="External"/><Relationship Id="rId3" Type="http://schemas.openxmlformats.org/officeDocument/2006/relationships/settings" Target="settings.xml"/><Relationship Id="rId7" Type="http://schemas.openxmlformats.org/officeDocument/2006/relationships/hyperlink" Target="http://www.hp-rada.gov.ua/cnapsub.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505-2014-%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226</TotalTime>
  <Pages>7</Pages>
  <Words>2280</Words>
  <Characters>12997</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Оксана Горбаченко</dc:creator>
  <cp:keywords/>
  <dc:description/>
  <cp:lastModifiedBy>as13</cp:lastModifiedBy>
  <cp:revision>64</cp:revision>
  <cp:lastPrinted>2021-10-20T07:55:00Z</cp:lastPrinted>
  <dcterms:created xsi:type="dcterms:W3CDTF">2021-10-20T05:33:00Z</dcterms:created>
  <dcterms:modified xsi:type="dcterms:W3CDTF">2022-01-12T09:41:00Z</dcterms:modified>
</cp:coreProperties>
</file>