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879" w:rsidRDefault="00E76879" w:rsidP="00E76879">
      <w:pPr>
        <w:ind w:left="6379"/>
        <w:jc w:val="center"/>
        <w:rPr>
          <w:sz w:val="26"/>
          <w:szCs w:val="26"/>
          <w:lang w:eastAsia="uk-UA"/>
        </w:rPr>
      </w:pPr>
    </w:p>
    <w:p w:rsidR="001A0733" w:rsidRDefault="001A0733" w:rsidP="003929CF">
      <w:pPr>
        <w:ind w:firstLine="6237"/>
        <w:jc w:val="left"/>
        <w:rPr>
          <w:sz w:val="24"/>
          <w:szCs w:val="24"/>
          <w:lang w:eastAsia="uk-UA"/>
        </w:rPr>
      </w:pPr>
    </w:p>
    <w:p w:rsidR="003929CF" w:rsidRPr="00245882" w:rsidRDefault="003929CF" w:rsidP="003929CF">
      <w:pPr>
        <w:ind w:firstLine="6237"/>
        <w:jc w:val="left"/>
        <w:rPr>
          <w:sz w:val="24"/>
          <w:szCs w:val="24"/>
          <w:lang w:eastAsia="uk-UA"/>
        </w:rPr>
      </w:pPr>
      <w:r w:rsidRPr="00245882">
        <w:rPr>
          <w:sz w:val="24"/>
          <w:szCs w:val="24"/>
          <w:lang w:eastAsia="uk-UA"/>
        </w:rPr>
        <w:t>ЗАТВЕРДЖЕНО</w:t>
      </w:r>
    </w:p>
    <w:p w:rsidR="003929CF" w:rsidRPr="00245882" w:rsidRDefault="003929CF" w:rsidP="003929CF">
      <w:pPr>
        <w:tabs>
          <w:tab w:val="left" w:pos="3969"/>
        </w:tabs>
        <w:ind w:firstLine="6237"/>
        <w:jc w:val="left"/>
        <w:rPr>
          <w:sz w:val="24"/>
          <w:szCs w:val="24"/>
          <w:lang w:eastAsia="uk-UA"/>
        </w:rPr>
      </w:pPr>
      <w:r>
        <w:rPr>
          <w:sz w:val="24"/>
          <w:szCs w:val="24"/>
          <w:lang w:eastAsia="uk-UA"/>
        </w:rPr>
        <w:t>Рішення виконавчого комітету</w:t>
      </w:r>
    </w:p>
    <w:p w:rsidR="003929CF" w:rsidRPr="00245882" w:rsidRDefault="003929CF" w:rsidP="003929CF">
      <w:pPr>
        <w:tabs>
          <w:tab w:val="left" w:pos="3969"/>
        </w:tabs>
        <w:ind w:firstLine="6237"/>
        <w:jc w:val="left"/>
        <w:rPr>
          <w:sz w:val="24"/>
          <w:szCs w:val="24"/>
          <w:lang w:eastAsia="uk-UA"/>
        </w:rPr>
      </w:pPr>
      <w:r w:rsidRPr="00245882">
        <w:rPr>
          <w:sz w:val="24"/>
          <w:szCs w:val="24"/>
          <w:lang w:eastAsia="uk-UA"/>
        </w:rPr>
        <w:t>Горішньоплавнівської міської ради</w:t>
      </w:r>
    </w:p>
    <w:p w:rsidR="00342510" w:rsidRPr="00245882" w:rsidRDefault="00342510" w:rsidP="00342510">
      <w:pPr>
        <w:ind w:firstLine="6237"/>
        <w:jc w:val="left"/>
        <w:rPr>
          <w:sz w:val="24"/>
          <w:szCs w:val="24"/>
          <w:lang w:eastAsia="uk-UA"/>
        </w:rPr>
      </w:pPr>
      <w:r w:rsidRPr="007F22F5">
        <w:rPr>
          <w:sz w:val="24"/>
          <w:szCs w:val="24"/>
          <w:u w:val="single"/>
          <w:lang w:eastAsia="uk-UA"/>
        </w:rPr>
        <w:t>22</w:t>
      </w:r>
      <w:r w:rsidRPr="00342510">
        <w:rPr>
          <w:sz w:val="24"/>
          <w:szCs w:val="24"/>
          <w:u w:val="single"/>
          <w:lang w:eastAsia="uk-UA"/>
        </w:rPr>
        <w:t>.0</w:t>
      </w:r>
      <w:r>
        <w:rPr>
          <w:sz w:val="24"/>
          <w:szCs w:val="24"/>
          <w:u w:val="single"/>
          <w:lang w:eastAsia="uk-UA"/>
        </w:rPr>
        <w:t>2</w:t>
      </w:r>
      <w:r w:rsidRPr="00342510">
        <w:rPr>
          <w:sz w:val="24"/>
          <w:szCs w:val="24"/>
          <w:u w:val="single"/>
          <w:lang w:eastAsia="uk-UA"/>
        </w:rPr>
        <w:t>.2022</w:t>
      </w:r>
      <w:r>
        <w:rPr>
          <w:sz w:val="24"/>
          <w:szCs w:val="24"/>
          <w:u w:val="single"/>
          <w:lang w:eastAsia="uk-UA"/>
        </w:rPr>
        <w:t xml:space="preserve"> </w:t>
      </w:r>
      <w:r w:rsidRPr="00245882">
        <w:rPr>
          <w:sz w:val="24"/>
          <w:szCs w:val="24"/>
          <w:lang w:eastAsia="uk-UA"/>
        </w:rPr>
        <w:t xml:space="preserve">  № ____</w:t>
      </w:r>
      <w:r>
        <w:rPr>
          <w:sz w:val="24"/>
          <w:szCs w:val="24"/>
          <w:lang w:eastAsia="uk-UA"/>
        </w:rPr>
        <w:t xml:space="preserve">_ </w:t>
      </w:r>
    </w:p>
    <w:p w:rsidR="003929CF" w:rsidRDefault="003929CF" w:rsidP="003929CF">
      <w:pPr>
        <w:jc w:val="center"/>
        <w:rPr>
          <w:b/>
          <w:sz w:val="26"/>
          <w:szCs w:val="26"/>
          <w:lang w:eastAsia="uk-UA"/>
        </w:rPr>
      </w:pPr>
    </w:p>
    <w:p w:rsidR="003929CF" w:rsidRPr="00F94EC9" w:rsidRDefault="003929CF" w:rsidP="003929CF">
      <w:pPr>
        <w:jc w:val="center"/>
        <w:rPr>
          <w:b/>
          <w:sz w:val="26"/>
          <w:szCs w:val="26"/>
          <w:lang w:eastAsia="uk-UA"/>
        </w:rPr>
      </w:pPr>
    </w:p>
    <w:p w:rsidR="003929CF" w:rsidRPr="009F12DD" w:rsidRDefault="003929CF" w:rsidP="003929CF">
      <w:pPr>
        <w:jc w:val="center"/>
        <w:rPr>
          <w:b/>
          <w:bCs/>
          <w:lang w:eastAsia="uk-UA"/>
        </w:rPr>
      </w:pPr>
      <w:r w:rsidRPr="009F12DD">
        <w:rPr>
          <w:b/>
          <w:bCs/>
          <w:lang w:eastAsia="uk-UA"/>
        </w:rPr>
        <w:t xml:space="preserve">ІНФОРМАЦІЙНА КАРТКА </w:t>
      </w:r>
    </w:p>
    <w:p w:rsidR="003929CF" w:rsidRPr="00385585" w:rsidRDefault="003929CF" w:rsidP="003929CF">
      <w:pPr>
        <w:tabs>
          <w:tab w:val="left" w:pos="3969"/>
        </w:tabs>
        <w:jc w:val="center"/>
        <w:rPr>
          <w:b/>
          <w:bCs/>
        </w:rPr>
      </w:pPr>
      <w:r>
        <w:rPr>
          <w:b/>
          <w:bCs/>
        </w:rPr>
        <w:t>АДМІНІСТРАТИВНОЇ ПОСЛУГИ</w:t>
      </w:r>
      <w:r w:rsidRPr="00F94EC9">
        <w:rPr>
          <w:b/>
          <w:sz w:val="26"/>
          <w:szCs w:val="26"/>
          <w:lang w:eastAsia="uk-UA"/>
        </w:rPr>
        <w:t xml:space="preserve"> </w:t>
      </w:r>
    </w:p>
    <w:p w:rsidR="00C5102C" w:rsidRDefault="003929CF" w:rsidP="003929CF">
      <w:pPr>
        <w:tabs>
          <w:tab w:val="left" w:pos="3969"/>
        </w:tabs>
        <w:jc w:val="center"/>
        <w:rPr>
          <w:b/>
          <w:sz w:val="26"/>
          <w:szCs w:val="26"/>
          <w:lang w:eastAsia="uk-UA"/>
        </w:rPr>
      </w:pPr>
      <w:r>
        <w:rPr>
          <w:b/>
          <w:sz w:val="26"/>
          <w:szCs w:val="26"/>
          <w:lang w:eastAsia="uk-UA"/>
        </w:rPr>
        <w:t>Реєстрація місця проживання</w:t>
      </w:r>
    </w:p>
    <w:p w:rsidR="003929CF" w:rsidRPr="0054769B" w:rsidRDefault="00C5102C" w:rsidP="003929CF">
      <w:pPr>
        <w:tabs>
          <w:tab w:val="left" w:pos="3969"/>
        </w:tabs>
        <w:jc w:val="center"/>
        <w:rPr>
          <w:b/>
          <w:sz w:val="26"/>
          <w:szCs w:val="26"/>
          <w:lang w:eastAsia="uk-UA"/>
        </w:rPr>
      </w:pPr>
      <w:r>
        <w:rPr>
          <w:b/>
          <w:sz w:val="24"/>
          <w:szCs w:val="24"/>
          <w:lang w:eastAsia="uk-UA"/>
        </w:rPr>
        <w:t>(</w:t>
      </w:r>
      <w:r w:rsidRPr="00245882">
        <w:rPr>
          <w:b/>
          <w:sz w:val="24"/>
          <w:szCs w:val="24"/>
          <w:lang w:eastAsia="uk-UA"/>
        </w:rPr>
        <w:t xml:space="preserve">ідентифікатор послуги </w:t>
      </w:r>
      <w:r>
        <w:rPr>
          <w:b/>
          <w:sz w:val="24"/>
          <w:szCs w:val="24"/>
          <w:lang w:eastAsia="uk-UA"/>
        </w:rPr>
        <w:t>-</w:t>
      </w:r>
      <w:r w:rsidRPr="00245882">
        <w:rPr>
          <w:b/>
          <w:sz w:val="24"/>
          <w:szCs w:val="24"/>
          <w:lang w:eastAsia="uk-UA"/>
        </w:rPr>
        <w:t xml:space="preserve"> </w:t>
      </w:r>
      <w:r w:rsidRPr="009C636D">
        <w:rPr>
          <w:b/>
          <w:sz w:val="24"/>
          <w:szCs w:val="24"/>
          <w:lang w:eastAsia="uk-UA"/>
        </w:rPr>
        <w:t>00</w:t>
      </w:r>
      <w:r>
        <w:rPr>
          <w:b/>
          <w:sz w:val="24"/>
          <w:szCs w:val="24"/>
          <w:lang w:eastAsia="uk-UA"/>
        </w:rPr>
        <w:t>034</w:t>
      </w:r>
      <w:r w:rsidRPr="009C636D">
        <w:rPr>
          <w:b/>
          <w:sz w:val="24"/>
          <w:szCs w:val="24"/>
          <w:lang w:eastAsia="uk-UA"/>
        </w:rPr>
        <w:t>)</w:t>
      </w:r>
    </w:p>
    <w:p w:rsidR="003929CF" w:rsidRPr="00F94EC9" w:rsidRDefault="003929CF" w:rsidP="003929CF">
      <w:pPr>
        <w:jc w:val="center"/>
        <w:rPr>
          <w:sz w:val="20"/>
          <w:szCs w:val="20"/>
          <w:lang w:eastAsia="uk-UA"/>
        </w:rPr>
      </w:pPr>
      <w:r>
        <w:rPr>
          <w:b/>
          <w:noProof/>
          <w:sz w:val="26"/>
          <w:szCs w:val="26"/>
          <w:lang w:eastAsia="uk-UA"/>
        </w:rPr>
        <mc:AlternateContent>
          <mc:Choice Requires="wps">
            <w:drawing>
              <wp:anchor distT="0" distB="0" distL="114300" distR="114300" simplePos="0" relativeHeight="251662336" behindDoc="0" locked="0" layoutInCell="1" allowOverlap="1" wp14:anchorId="5E8A9F65" wp14:editId="0711C2AE">
                <wp:simplePos x="0" y="0"/>
                <wp:positionH relativeFrom="margin">
                  <wp:align>left</wp:align>
                </wp:positionH>
                <wp:positionV relativeFrom="paragraph">
                  <wp:posOffset>6984</wp:posOffset>
                </wp:positionV>
                <wp:extent cx="6153150" cy="0"/>
                <wp:effectExtent l="0" t="0" r="19050" b="19050"/>
                <wp:wrapNone/>
                <wp:docPr id="3" name="Пряма сполучна лінія 3"/>
                <wp:cNvGraphicFramePr/>
                <a:graphic xmlns:a="http://schemas.openxmlformats.org/drawingml/2006/main">
                  <a:graphicData uri="http://schemas.microsoft.com/office/word/2010/wordprocessingShape">
                    <wps:wsp>
                      <wps:cNvCnPr/>
                      <wps:spPr>
                        <a:xfrm flipV="1">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A3B92A" id="Пряма сполучна лінія 3"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48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" strokecolor="#4a7ebb">
                <w10:wrap anchorx="margin"/>
              </v:line>
            </w:pict>
          </mc:Fallback>
        </mc:AlternateContent>
      </w:r>
      <w:r>
        <w:rPr>
          <w:sz w:val="20"/>
          <w:szCs w:val="20"/>
          <w:lang w:eastAsia="uk-UA"/>
        </w:rPr>
        <w:t>(назва</w:t>
      </w:r>
      <w:r w:rsidRPr="00F94EC9">
        <w:rPr>
          <w:sz w:val="20"/>
          <w:szCs w:val="20"/>
          <w:lang w:eastAsia="uk-UA"/>
        </w:rPr>
        <w:t xml:space="preserve"> адміністративної послуги)</w:t>
      </w:r>
    </w:p>
    <w:p w:rsidR="003929CF" w:rsidRPr="0020176B" w:rsidRDefault="003929CF" w:rsidP="003929CF">
      <w:pPr>
        <w:tabs>
          <w:tab w:val="left" w:pos="3969"/>
        </w:tabs>
        <w:jc w:val="center"/>
        <w:rPr>
          <w:b/>
          <w:sz w:val="20"/>
          <w:szCs w:val="20"/>
          <w:lang w:eastAsia="uk-UA"/>
        </w:rPr>
      </w:pPr>
    </w:p>
    <w:p w:rsidR="003929CF" w:rsidRPr="003929CF" w:rsidRDefault="003929CF" w:rsidP="003929CF">
      <w:pPr>
        <w:jc w:val="center"/>
        <w:rPr>
          <w:rFonts w:ascii="Times New Roman CYR" w:hAnsi="Times New Roman CYR" w:cs="Times New Roman CYR"/>
          <w:b/>
        </w:rPr>
      </w:pPr>
      <w:r w:rsidRPr="003929CF">
        <w:rPr>
          <w:rFonts w:ascii="Times New Roman CYR" w:hAnsi="Times New Roman CYR" w:cs="Times New Roman CYR"/>
          <w:b/>
        </w:rPr>
        <w:t xml:space="preserve">Житловий відділ департаменту економічного розвитку та ресурсів виконавчого комітету Горішньоплавнівської міської ради </w:t>
      </w:r>
    </w:p>
    <w:p w:rsidR="003929CF" w:rsidRPr="00E66C33" w:rsidRDefault="003929CF" w:rsidP="003929CF">
      <w:pPr>
        <w:jc w:val="center"/>
        <w:rPr>
          <w:rFonts w:ascii="Times New Roman CYR" w:hAnsi="Times New Roman CYR" w:cs="Times New Roman CYR"/>
          <w:b/>
        </w:rPr>
      </w:pPr>
      <w:r w:rsidRPr="003929CF">
        <w:rPr>
          <w:rFonts w:ascii="Times New Roman CYR" w:hAnsi="Times New Roman CYR" w:cs="Times New Roman CYR"/>
          <w:b/>
        </w:rPr>
        <w:t>Кременчуцького району Полтавської області</w:t>
      </w:r>
    </w:p>
    <w:p w:rsidR="003929CF" w:rsidRPr="00F94EC9" w:rsidRDefault="003929CF" w:rsidP="003929CF">
      <w:pPr>
        <w:jc w:val="center"/>
        <w:rPr>
          <w:sz w:val="20"/>
          <w:szCs w:val="20"/>
          <w:lang w:eastAsia="uk-UA"/>
        </w:rPr>
      </w:pPr>
      <w:r>
        <w:rPr>
          <w:noProof/>
          <w:sz w:val="20"/>
          <w:szCs w:val="20"/>
          <w:lang w:eastAsia="uk-UA"/>
        </w:rPr>
        <mc:AlternateContent>
          <mc:Choice Requires="wps">
            <w:drawing>
              <wp:anchor distT="0" distB="0" distL="114300" distR="114300" simplePos="0" relativeHeight="251663360" behindDoc="0" locked="0" layoutInCell="1" allowOverlap="1" wp14:anchorId="4F6650A5" wp14:editId="2330B611">
                <wp:simplePos x="0" y="0"/>
                <wp:positionH relativeFrom="column">
                  <wp:posOffset>52070</wp:posOffset>
                </wp:positionH>
                <wp:positionV relativeFrom="paragraph">
                  <wp:posOffset>10794</wp:posOffset>
                </wp:positionV>
                <wp:extent cx="6153150" cy="0"/>
                <wp:effectExtent l="0" t="0" r="19050" b="19050"/>
                <wp:wrapNone/>
                <wp:docPr id="4" name="Пряма сполучна лінія 4"/>
                <wp:cNvGraphicFramePr/>
                <a:graphic xmlns:a="http://schemas.openxmlformats.org/drawingml/2006/main">
                  <a:graphicData uri="http://schemas.microsoft.com/office/word/2010/wordprocessingShape">
                    <wps:wsp>
                      <wps:cNvCnPr/>
                      <wps:spPr>
                        <a:xfrm flipV="1">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DC8102" id="Пряма сполучна лінія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85pt" to="48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" strokecolor="#4a7ebb"/>
            </w:pict>
          </mc:Fallback>
        </mc:AlternateContent>
      </w:r>
      <w:r w:rsidRPr="00F94EC9">
        <w:rPr>
          <w:sz w:val="20"/>
          <w:szCs w:val="20"/>
          <w:lang w:eastAsia="uk-UA"/>
        </w:rPr>
        <w:t>(найменування суб’єкта надання адміністративної послуги)</w:t>
      </w:r>
    </w:p>
    <w:p w:rsidR="003929CF" w:rsidRPr="00F94EC9" w:rsidRDefault="003929CF" w:rsidP="003929CF">
      <w:pPr>
        <w:jc w:val="center"/>
        <w:rPr>
          <w:sz w:val="20"/>
          <w:szCs w:val="20"/>
          <w:lang w:eastAsia="uk-UA"/>
        </w:rPr>
      </w:pPr>
    </w:p>
    <w:tbl>
      <w:tblPr>
        <w:tblW w:w="0" w:type="auto"/>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40"/>
        <w:gridCol w:w="3154"/>
        <w:gridCol w:w="6151"/>
      </w:tblGrid>
      <w:tr w:rsidR="003929CF" w:rsidRPr="00F94EC9" w:rsidTr="001E25B9">
        <w:tc>
          <w:tcPr>
            <w:tcW w:w="0" w:type="auto"/>
            <w:gridSpan w:val="3"/>
            <w:tcBorders>
              <w:top w:val="outset" w:sz="6" w:space="0" w:color="000000"/>
              <w:left w:val="outset" w:sz="6" w:space="0" w:color="000000"/>
              <w:bottom w:val="outset" w:sz="6" w:space="0" w:color="000000"/>
              <w:right w:val="outset" w:sz="6" w:space="0" w:color="000000"/>
            </w:tcBorders>
          </w:tcPr>
          <w:p w:rsidR="003929CF" w:rsidRPr="00D2506C" w:rsidRDefault="003929CF" w:rsidP="001E25B9">
            <w:pPr>
              <w:jc w:val="center"/>
              <w:rPr>
                <w:b/>
                <w:i/>
                <w:sz w:val="24"/>
                <w:szCs w:val="24"/>
                <w:lang w:eastAsia="uk-UA"/>
              </w:rPr>
            </w:pPr>
            <w:r>
              <w:rPr>
                <w:b/>
                <w:sz w:val="24"/>
                <w:szCs w:val="24"/>
                <w:lang w:eastAsia="uk-UA"/>
              </w:rPr>
              <w:t>Інформація про центр надання адміністративних послуг</w:t>
            </w:r>
          </w:p>
        </w:tc>
      </w:tr>
      <w:tr w:rsidR="003929CF" w:rsidRPr="00F94EC9" w:rsidTr="001E25B9">
        <w:tc>
          <w:tcPr>
            <w:tcW w:w="3618" w:type="dxa"/>
            <w:gridSpan w:val="2"/>
            <w:tcBorders>
              <w:top w:val="outset" w:sz="6" w:space="0" w:color="000000"/>
              <w:left w:val="outset" w:sz="6" w:space="0" w:color="000000"/>
              <w:bottom w:val="outset" w:sz="6" w:space="0" w:color="000000"/>
              <w:right w:val="outset" w:sz="6" w:space="0" w:color="000000"/>
            </w:tcBorders>
          </w:tcPr>
          <w:p w:rsidR="003929CF" w:rsidRPr="00C46D25" w:rsidRDefault="003929CF" w:rsidP="001E25B9">
            <w:pPr>
              <w:rPr>
                <w:sz w:val="24"/>
                <w:szCs w:val="24"/>
                <w:lang w:eastAsia="uk-UA"/>
              </w:rPr>
            </w:pPr>
            <w:r w:rsidRPr="00C46D25">
              <w:rPr>
                <w:sz w:val="24"/>
                <w:szCs w:val="24"/>
              </w:rPr>
              <w:t>Найменування</w:t>
            </w:r>
            <w:r>
              <w:rPr>
                <w:sz w:val="24"/>
                <w:szCs w:val="24"/>
              </w:rPr>
              <w:t xml:space="preserve"> центру надання адміністративних послуг</w:t>
            </w:r>
            <w:r w:rsidRPr="00C46D25">
              <w:rPr>
                <w:sz w:val="24"/>
                <w:szCs w:val="24"/>
              </w:rPr>
              <w:t>, в якому здійснюється обслуговування суб’єкта звернення</w:t>
            </w:r>
          </w:p>
        </w:tc>
        <w:tc>
          <w:tcPr>
            <w:tcW w:w="6227" w:type="dxa"/>
            <w:tcBorders>
              <w:top w:val="outset" w:sz="6" w:space="0" w:color="000000"/>
              <w:left w:val="outset" w:sz="6" w:space="0" w:color="000000"/>
              <w:bottom w:val="outset" w:sz="6" w:space="0" w:color="000000"/>
              <w:right w:val="outset" w:sz="6" w:space="0" w:color="000000"/>
            </w:tcBorders>
          </w:tcPr>
          <w:p w:rsidR="003929CF" w:rsidRPr="004864CF" w:rsidRDefault="003929CF" w:rsidP="001E25B9">
            <w:pPr>
              <w:rPr>
                <w:sz w:val="24"/>
                <w:szCs w:val="24"/>
              </w:rPr>
            </w:pPr>
            <w:r w:rsidRPr="004864CF">
              <w:rPr>
                <w:sz w:val="24"/>
                <w:szCs w:val="24"/>
              </w:rPr>
              <w:t>•</w:t>
            </w:r>
            <w:r>
              <w:rPr>
                <w:sz w:val="24"/>
                <w:szCs w:val="24"/>
              </w:rPr>
              <w:t xml:space="preserve"> </w:t>
            </w:r>
            <w:r w:rsidRPr="004864CF">
              <w:rPr>
                <w:sz w:val="24"/>
                <w:szCs w:val="24"/>
              </w:rPr>
              <w:t>Центр надання адміністративних послуг (ЦНАП) Горішньоплавнівської міської ради Кременчуц</w:t>
            </w:r>
            <w:r>
              <w:rPr>
                <w:sz w:val="24"/>
                <w:szCs w:val="24"/>
              </w:rPr>
              <w:t>ького району Полтавської області.</w:t>
            </w:r>
          </w:p>
          <w:p w:rsidR="003929CF" w:rsidRPr="004864CF" w:rsidRDefault="003929CF" w:rsidP="001E25B9">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w:t>
            </w:r>
          </w:p>
          <w:p w:rsidR="003929CF" w:rsidRPr="004864CF" w:rsidRDefault="003929CF" w:rsidP="001E25B9">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w:t>
            </w:r>
            <w:r>
              <w:rPr>
                <w:sz w:val="24"/>
                <w:szCs w:val="24"/>
              </w:rPr>
              <w:t xml:space="preserve">хідному старостинському окрузі </w:t>
            </w:r>
            <w:r w:rsidRPr="004864CF">
              <w:rPr>
                <w:sz w:val="24"/>
                <w:szCs w:val="24"/>
              </w:rPr>
              <w:t>Горішньоплавнівської</w:t>
            </w:r>
            <w:r>
              <w:rPr>
                <w:sz w:val="24"/>
                <w:szCs w:val="24"/>
              </w:rPr>
              <w:t xml:space="preserve"> територіальної громади в с.</w:t>
            </w:r>
            <w:r w:rsidRPr="004864CF">
              <w:rPr>
                <w:sz w:val="24"/>
                <w:szCs w:val="24"/>
              </w:rPr>
              <w:t xml:space="preserve"> Келеберда Кременчуцького району Полтавської області.</w:t>
            </w:r>
          </w:p>
          <w:p w:rsidR="003929CF" w:rsidRPr="004864CF" w:rsidRDefault="003929CF" w:rsidP="001E25B9">
            <w:pPr>
              <w:rPr>
                <w:sz w:val="24"/>
                <w:szCs w:val="24"/>
              </w:rPr>
            </w:pPr>
            <w:r w:rsidRPr="004864CF">
              <w:rPr>
                <w:sz w:val="24"/>
                <w:szCs w:val="24"/>
              </w:rPr>
              <w:t>• 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Салівка Кременчуцького району Полтавської області.</w:t>
            </w:r>
          </w:p>
          <w:p w:rsidR="003929CF" w:rsidRPr="004864CF" w:rsidRDefault="003929CF" w:rsidP="001E25B9">
            <w:pPr>
              <w:rPr>
                <w:sz w:val="24"/>
                <w:szCs w:val="24"/>
                <w:lang w:eastAsia="uk-UA"/>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Григоро-Бригадирівка Кременчуцького району Полтавської області.</w:t>
            </w:r>
          </w:p>
        </w:tc>
      </w:tr>
      <w:tr w:rsidR="003929CF" w:rsidRPr="00F94EC9" w:rsidTr="001E25B9">
        <w:tc>
          <w:tcPr>
            <w:tcW w:w="0" w:type="auto"/>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center"/>
              <w:rPr>
                <w:sz w:val="24"/>
                <w:szCs w:val="24"/>
                <w:lang w:eastAsia="uk-UA"/>
              </w:rPr>
            </w:pPr>
            <w:r w:rsidRPr="00F94EC9">
              <w:rPr>
                <w:sz w:val="24"/>
                <w:szCs w:val="24"/>
                <w:lang w:eastAsia="uk-UA"/>
              </w:rPr>
              <w:t>1</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rPr>
                <w:sz w:val="24"/>
                <w:szCs w:val="24"/>
                <w:lang w:eastAsia="uk-UA"/>
              </w:rPr>
            </w:pPr>
            <w:r w:rsidRPr="00F94EC9">
              <w:rPr>
                <w:sz w:val="24"/>
                <w:szCs w:val="24"/>
                <w:lang w:eastAsia="uk-UA"/>
              </w:rPr>
              <w:t xml:space="preserve">Місцезнаходження </w:t>
            </w:r>
            <w:r>
              <w:rPr>
                <w:sz w:val="24"/>
                <w:szCs w:val="24"/>
              </w:rPr>
              <w:t>центру надання адміністративних послуг</w:t>
            </w:r>
          </w:p>
        </w:tc>
        <w:tc>
          <w:tcPr>
            <w:tcW w:w="6227" w:type="dxa"/>
            <w:tcBorders>
              <w:top w:val="outset" w:sz="6" w:space="0" w:color="000000"/>
              <w:left w:val="outset" w:sz="6" w:space="0" w:color="000000"/>
              <w:bottom w:val="outset" w:sz="6" w:space="0" w:color="000000"/>
              <w:right w:val="outset" w:sz="6" w:space="0" w:color="000000"/>
            </w:tcBorders>
          </w:tcPr>
          <w:p w:rsidR="003929CF" w:rsidRDefault="003929CF" w:rsidP="001E25B9">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p>
          <w:p w:rsidR="003929CF" w:rsidRPr="00FC35FB" w:rsidRDefault="003929CF" w:rsidP="001E25B9">
            <w:pPr>
              <w:rPr>
                <w:sz w:val="24"/>
                <w:szCs w:val="24"/>
              </w:rPr>
            </w:pPr>
            <w:r w:rsidRPr="00FC35FB">
              <w:rPr>
                <w:sz w:val="24"/>
                <w:szCs w:val="24"/>
              </w:rPr>
              <w:t>м. Горішні Плавні,</w:t>
            </w:r>
            <w:r>
              <w:rPr>
                <w:sz w:val="24"/>
                <w:szCs w:val="24"/>
              </w:rPr>
              <w:t xml:space="preserve"> </w:t>
            </w:r>
            <w:r w:rsidRPr="00FC35FB">
              <w:rPr>
                <w:sz w:val="24"/>
                <w:szCs w:val="24"/>
              </w:rPr>
              <w:t>проспект Героїв Дніпра, 40</w:t>
            </w:r>
          </w:p>
          <w:p w:rsidR="003929CF" w:rsidRPr="00FC35FB" w:rsidRDefault="003929CF" w:rsidP="001E25B9">
            <w:pPr>
              <w:jc w:val="left"/>
              <w:rPr>
                <w:sz w:val="24"/>
                <w:szCs w:val="24"/>
              </w:rPr>
            </w:pPr>
            <w:r w:rsidRPr="00FC35FB">
              <w:rPr>
                <w:sz w:val="24"/>
                <w:szCs w:val="24"/>
              </w:rPr>
              <w:t>39891</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r w:rsidRPr="00FC35FB">
              <w:rPr>
                <w:sz w:val="24"/>
                <w:szCs w:val="24"/>
              </w:rPr>
              <w:t>с.</w:t>
            </w:r>
            <w:r>
              <w:rPr>
                <w:sz w:val="24"/>
                <w:szCs w:val="24"/>
              </w:rPr>
              <w:t xml:space="preserve"> </w:t>
            </w:r>
            <w:r w:rsidRPr="00FC35FB">
              <w:rPr>
                <w:sz w:val="24"/>
                <w:szCs w:val="24"/>
              </w:rPr>
              <w:t>Дмитрівка, вул.Шевченка,12</w:t>
            </w:r>
          </w:p>
          <w:p w:rsidR="003929CF" w:rsidRPr="00FC35FB" w:rsidRDefault="003929CF" w:rsidP="001E25B9">
            <w:pPr>
              <w:rPr>
                <w:sz w:val="24"/>
                <w:szCs w:val="24"/>
              </w:rPr>
            </w:pPr>
            <w:r w:rsidRPr="00FC35FB">
              <w:rPr>
                <w:sz w:val="24"/>
                <w:szCs w:val="24"/>
              </w:rPr>
              <w:t>3</w:t>
            </w:r>
            <w:r>
              <w:rPr>
                <w:sz w:val="24"/>
                <w:szCs w:val="24"/>
              </w:rPr>
              <w:t>9754,</w:t>
            </w:r>
            <w:r w:rsidRPr="00FC35FB">
              <w:rPr>
                <w:sz w:val="24"/>
                <w:szCs w:val="24"/>
              </w:rPr>
              <w:t xml:space="preserve"> Полтавська область, Кременчуцький район, </w:t>
            </w:r>
          </w:p>
          <w:p w:rsidR="003929CF" w:rsidRPr="00FC35FB" w:rsidRDefault="003929CF" w:rsidP="001E25B9">
            <w:pPr>
              <w:rPr>
                <w:sz w:val="24"/>
                <w:szCs w:val="24"/>
              </w:rPr>
            </w:pPr>
            <w:r w:rsidRPr="00FC35FB">
              <w:rPr>
                <w:sz w:val="24"/>
                <w:szCs w:val="24"/>
              </w:rPr>
              <w:t>с. Келеберда, вул.</w:t>
            </w:r>
            <w:r>
              <w:rPr>
                <w:sz w:val="24"/>
                <w:szCs w:val="24"/>
              </w:rPr>
              <w:t>Шевченка</w:t>
            </w:r>
            <w:r w:rsidRPr="00FC35FB">
              <w:rPr>
                <w:sz w:val="24"/>
                <w:szCs w:val="24"/>
              </w:rPr>
              <w:t>,</w:t>
            </w:r>
            <w:r>
              <w:rPr>
                <w:sz w:val="24"/>
                <w:szCs w:val="24"/>
              </w:rPr>
              <w:t>5</w:t>
            </w:r>
          </w:p>
          <w:p w:rsidR="003929CF" w:rsidRPr="00FC35FB" w:rsidRDefault="003929CF" w:rsidP="001E25B9">
            <w:pPr>
              <w:rPr>
                <w:sz w:val="24"/>
                <w:szCs w:val="24"/>
              </w:rPr>
            </w:pPr>
            <w:r w:rsidRPr="00FC35FB">
              <w:rPr>
                <w:sz w:val="24"/>
                <w:szCs w:val="24"/>
              </w:rPr>
              <w:t>39752</w:t>
            </w:r>
            <w:r>
              <w:rPr>
                <w:sz w:val="24"/>
                <w:szCs w:val="24"/>
              </w:rPr>
              <w:t>,</w:t>
            </w:r>
            <w:r w:rsidRPr="00FC35FB">
              <w:rPr>
                <w:sz w:val="24"/>
                <w:szCs w:val="24"/>
              </w:rPr>
              <w:t xml:space="preserve"> Полтавська область, Кременчуцький район</w:t>
            </w:r>
            <w:r>
              <w:rPr>
                <w:sz w:val="24"/>
                <w:szCs w:val="24"/>
              </w:rPr>
              <w:t>,</w:t>
            </w:r>
          </w:p>
          <w:p w:rsidR="003929CF" w:rsidRPr="00FC35FB" w:rsidRDefault="003929CF" w:rsidP="001E25B9">
            <w:pPr>
              <w:rPr>
                <w:sz w:val="24"/>
                <w:szCs w:val="24"/>
              </w:rPr>
            </w:pPr>
            <w:r w:rsidRPr="00FC35FB">
              <w:rPr>
                <w:sz w:val="24"/>
                <w:szCs w:val="24"/>
              </w:rPr>
              <w:t>с. Салівка, вул.</w:t>
            </w:r>
            <w:r>
              <w:rPr>
                <w:sz w:val="24"/>
                <w:szCs w:val="24"/>
              </w:rPr>
              <w:t>Центральна</w:t>
            </w:r>
            <w:r w:rsidRPr="00FC35FB">
              <w:rPr>
                <w:sz w:val="24"/>
                <w:szCs w:val="24"/>
              </w:rPr>
              <w:t>,</w:t>
            </w:r>
            <w:r>
              <w:rPr>
                <w:sz w:val="24"/>
                <w:szCs w:val="24"/>
              </w:rPr>
              <w:t>45</w:t>
            </w:r>
          </w:p>
          <w:p w:rsidR="003929CF" w:rsidRPr="00FC35FB" w:rsidRDefault="003929CF" w:rsidP="001E25B9">
            <w:pPr>
              <w:rPr>
                <w:sz w:val="24"/>
                <w:szCs w:val="24"/>
              </w:rPr>
            </w:pPr>
            <w:r w:rsidRPr="00FC35FB">
              <w:rPr>
                <w:sz w:val="24"/>
                <w:szCs w:val="24"/>
              </w:rPr>
              <w:lastRenderedPageBreak/>
              <w:t>39243</w:t>
            </w:r>
            <w:r>
              <w:rPr>
                <w:sz w:val="24"/>
                <w:szCs w:val="24"/>
              </w:rPr>
              <w:t xml:space="preserve">, </w:t>
            </w:r>
            <w:r w:rsidRPr="00FC35FB">
              <w:rPr>
                <w:sz w:val="24"/>
                <w:szCs w:val="24"/>
              </w:rPr>
              <w:t>Полтавська область, Кременчуцький район,</w:t>
            </w:r>
          </w:p>
          <w:p w:rsidR="003929CF" w:rsidRPr="004864CF" w:rsidRDefault="003929CF" w:rsidP="001E25B9">
            <w:pPr>
              <w:rPr>
                <w:sz w:val="24"/>
                <w:szCs w:val="24"/>
                <w:lang w:eastAsia="uk-UA"/>
              </w:rPr>
            </w:pPr>
            <w:r w:rsidRPr="00FC35FB">
              <w:rPr>
                <w:sz w:val="24"/>
                <w:szCs w:val="24"/>
              </w:rPr>
              <w:t>с. Григоро-Бригадирівка, вул.Миру,8а</w:t>
            </w:r>
          </w:p>
        </w:tc>
      </w:tr>
      <w:tr w:rsidR="003929CF" w:rsidRPr="00F94EC9" w:rsidTr="001E25B9">
        <w:trPr>
          <w:trHeight w:val="1023"/>
        </w:trPr>
        <w:tc>
          <w:tcPr>
            <w:tcW w:w="0" w:type="auto"/>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center"/>
              <w:rPr>
                <w:sz w:val="24"/>
                <w:szCs w:val="24"/>
                <w:lang w:eastAsia="uk-UA"/>
              </w:rPr>
            </w:pPr>
            <w:r w:rsidRPr="00F94EC9">
              <w:rPr>
                <w:sz w:val="24"/>
                <w:szCs w:val="24"/>
                <w:lang w:eastAsia="uk-UA"/>
              </w:rPr>
              <w:lastRenderedPageBreak/>
              <w:t>2</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rPr>
                <w:sz w:val="24"/>
                <w:szCs w:val="24"/>
                <w:lang w:eastAsia="uk-UA"/>
              </w:rPr>
            </w:pPr>
            <w:r w:rsidRPr="00F94EC9">
              <w:rPr>
                <w:sz w:val="24"/>
                <w:szCs w:val="24"/>
                <w:lang w:eastAsia="uk-UA"/>
              </w:rPr>
              <w:t xml:space="preserve">Інформація щодо режиму роботи </w:t>
            </w:r>
            <w:r>
              <w:rPr>
                <w:sz w:val="24"/>
                <w:szCs w:val="24"/>
              </w:rPr>
              <w:t>центру надання адміністративних послуг</w:t>
            </w:r>
          </w:p>
        </w:tc>
        <w:tc>
          <w:tcPr>
            <w:tcW w:w="6227" w:type="dxa"/>
            <w:tcBorders>
              <w:top w:val="outset" w:sz="6" w:space="0" w:color="000000"/>
              <w:left w:val="outset" w:sz="6" w:space="0" w:color="000000"/>
              <w:bottom w:val="outset" w:sz="6" w:space="0" w:color="000000"/>
              <w:right w:val="outset" w:sz="6" w:space="0" w:color="000000"/>
            </w:tcBorders>
          </w:tcPr>
          <w:p w:rsidR="003929CF" w:rsidRPr="004E049C" w:rsidRDefault="003929CF" w:rsidP="001E25B9">
            <w:pPr>
              <w:rPr>
                <w:sz w:val="24"/>
                <w:szCs w:val="24"/>
              </w:rPr>
            </w:pPr>
            <w:r>
              <w:rPr>
                <w:sz w:val="24"/>
                <w:szCs w:val="24"/>
              </w:rPr>
              <w:t>ЦНАП м. Горішні Плавні:</w:t>
            </w:r>
          </w:p>
          <w:p w:rsidR="003929CF" w:rsidRPr="004E049C" w:rsidRDefault="003929CF" w:rsidP="001E25B9">
            <w:pPr>
              <w:rPr>
                <w:sz w:val="24"/>
                <w:szCs w:val="24"/>
              </w:rPr>
            </w:pPr>
            <w:r w:rsidRPr="004E049C">
              <w:rPr>
                <w:sz w:val="24"/>
                <w:szCs w:val="24"/>
              </w:rPr>
              <w:t>понеділок, середа, четвер, п’ятниця</w:t>
            </w:r>
            <w:r>
              <w:rPr>
                <w:sz w:val="24"/>
                <w:szCs w:val="24"/>
              </w:rPr>
              <w:t xml:space="preserve"> - з 8.00 до 17.00</w:t>
            </w:r>
          </w:p>
          <w:p w:rsidR="003929CF" w:rsidRPr="004E049C" w:rsidRDefault="003929CF" w:rsidP="001E25B9">
            <w:pPr>
              <w:rPr>
                <w:sz w:val="24"/>
                <w:szCs w:val="24"/>
              </w:rPr>
            </w:pPr>
            <w:r w:rsidRPr="004E049C">
              <w:rPr>
                <w:sz w:val="24"/>
                <w:szCs w:val="24"/>
              </w:rPr>
              <w:t>вівторок – з 8.00 до 20.00</w:t>
            </w:r>
          </w:p>
          <w:p w:rsidR="003929CF" w:rsidRPr="004E049C" w:rsidRDefault="003929CF" w:rsidP="001E25B9">
            <w:pPr>
              <w:rPr>
                <w:sz w:val="24"/>
                <w:szCs w:val="24"/>
              </w:rPr>
            </w:pPr>
            <w:r w:rsidRPr="004E049C">
              <w:rPr>
                <w:sz w:val="24"/>
                <w:szCs w:val="24"/>
              </w:rPr>
              <w:t>субота – з 8.00 до 15.00</w:t>
            </w:r>
          </w:p>
          <w:p w:rsidR="003929CF" w:rsidRPr="004E049C" w:rsidRDefault="003929CF" w:rsidP="001E25B9">
            <w:pPr>
              <w:rPr>
                <w:sz w:val="24"/>
                <w:szCs w:val="24"/>
              </w:rPr>
            </w:pPr>
            <w:r w:rsidRPr="004E049C">
              <w:rPr>
                <w:sz w:val="24"/>
                <w:szCs w:val="24"/>
              </w:rPr>
              <w:t>Вихідний: неділя</w:t>
            </w:r>
          </w:p>
          <w:p w:rsidR="003929CF" w:rsidRPr="004E049C" w:rsidRDefault="003929CF" w:rsidP="001E25B9">
            <w:pPr>
              <w:rPr>
                <w:sz w:val="24"/>
                <w:szCs w:val="24"/>
              </w:rPr>
            </w:pPr>
          </w:p>
          <w:p w:rsidR="003929CF" w:rsidRPr="004E049C" w:rsidRDefault="003929CF" w:rsidP="001E25B9">
            <w:pPr>
              <w:rPr>
                <w:sz w:val="24"/>
                <w:szCs w:val="24"/>
              </w:rPr>
            </w:pPr>
            <w:r w:rsidRPr="004E049C">
              <w:rPr>
                <w:sz w:val="24"/>
                <w:szCs w:val="24"/>
              </w:rPr>
              <w:t>ВРМ  ЦНАП  с. Дмитрівка</w:t>
            </w:r>
            <w:r>
              <w:rPr>
                <w:sz w:val="24"/>
                <w:szCs w:val="24"/>
              </w:rPr>
              <w:t>:</w:t>
            </w:r>
          </w:p>
          <w:p w:rsidR="003929CF" w:rsidRPr="004E049C" w:rsidRDefault="003929CF" w:rsidP="001E25B9">
            <w:pPr>
              <w:rPr>
                <w:sz w:val="24"/>
                <w:szCs w:val="24"/>
              </w:rPr>
            </w:pPr>
            <w:r w:rsidRPr="004E049C">
              <w:rPr>
                <w:sz w:val="24"/>
                <w:szCs w:val="24"/>
              </w:rPr>
              <w:t xml:space="preserve">Понеділок – </w:t>
            </w:r>
            <w:r>
              <w:rPr>
                <w:sz w:val="24"/>
                <w:szCs w:val="24"/>
              </w:rPr>
              <w:t>п</w:t>
            </w:r>
            <w:r w:rsidRPr="004E049C">
              <w:rPr>
                <w:sz w:val="24"/>
                <w:szCs w:val="24"/>
              </w:rPr>
              <w:t>’ятниця з 8.00</w:t>
            </w:r>
            <w:r>
              <w:rPr>
                <w:sz w:val="24"/>
                <w:szCs w:val="24"/>
              </w:rPr>
              <w:t xml:space="preserve"> </w:t>
            </w:r>
            <w:r w:rsidRPr="004E049C">
              <w:rPr>
                <w:sz w:val="24"/>
                <w:szCs w:val="24"/>
              </w:rPr>
              <w:t xml:space="preserve">- 17.00 </w:t>
            </w:r>
          </w:p>
          <w:p w:rsidR="003929CF" w:rsidRPr="004E049C" w:rsidRDefault="003929CF" w:rsidP="001E25B9">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3929CF" w:rsidRPr="004E049C" w:rsidRDefault="003929CF" w:rsidP="001E25B9">
            <w:pPr>
              <w:rPr>
                <w:sz w:val="24"/>
                <w:szCs w:val="24"/>
              </w:rPr>
            </w:pPr>
          </w:p>
          <w:p w:rsidR="003929CF" w:rsidRPr="004E049C" w:rsidRDefault="003929CF" w:rsidP="001E25B9">
            <w:pPr>
              <w:rPr>
                <w:sz w:val="24"/>
                <w:szCs w:val="24"/>
              </w:rPr>
            </w:pPr>
            <w:r w:rsidRPr="004E049C">
              <w:rPr>
                <w:sz w:val="24"/>
                <w:szCs w:val="24"/>
              </w:rPr>
              <w:t>ВРМ ЦНАП с.</w:t>
            </w:r>
            <w:r>
              <w:rPr>
                <w:sz w:val="24"/>
                <w:szCs w:val="24"/>
              </w:rPr>
              <w:t xml:space="preserve"> </w:t>
            </w:r>
            <w:r w:rsidRPr="004E049C">
              <w:rPr>
                <w:sz w:val="24"/>
                <w:szCs w:val="24"/>
              </w:rPr>
              <w:t>Келеберда</w:t>
            </w:r>
            <w:r>
              <w:rPr>
                <w:sz w:val="24"/>
                <w:szCs w:val="24"/>
              </w:rPr>
              <w:t>:</w:t>
            </w:r>
          </w:p>
          <w:p w:rsidR="003929CF" w:rsidRPr="004E049C" w:rsidRDefault="003929CF" w:rsidP="001E25B9">
            <w:pPr>
              <w:rPr>
                <w:sz w:val="24"/>
                <w:szCs w:val="24"/>
              </w:rPr>
            </w:pPr>
            <w:r w:rsidRPr="004E049C">
              <w:rPr>
                <w:sz w:val="24"/>
                <w:szCs w:val="24"/>
              </w:rPr>
              <w:t>П’ятниця з 8.00</w:t>
            </w:r>
            <w:r>
              <w:rPr>
                <w:sz w:val="24"/>
                <w:szCs w:val="24"/>
              </w:rPr>
              <w:t xml:space="preserve"> </w:t>
            </w:r>
            <w:r w:rsidRPr="004E049C">
              <w:rPr>
                <w:sz w:val="24"/>
                <w:szCs w:val="24"/>
              </w:rPr>
              <w:t xml:space="preserve">- 17.00 </w:t>
            </w:r>
          </w:p>
          <w:p w:rsidR="003929CF" w:rsidRPr="004E049C" w:rsidRDefault="003929CF" w:rsidP="001E25B9">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3929CF" w:rsidRPr="004E049C" w:rsidRDefault="003929CF" w:rsidP="001E25B9">
            <w:pPr>
              <w:rPr>
                <w:sz w:val="24"/>
                <w:szCs w:val="24"/>
              </w:rPr>
            </w:pPr>
          </w:p>
          <w:p w:rsidR="003929CF" w:rsidRDefault="003929CF" w:rsidP="001E25B9">
            <w:pPr>
              <w:rPr>
                <w:sz w:val="24"/>
                <w:szCs w:val="24"/>
              </w:rPr>
            </w:pPr>
            <w:r w:rsidRPr="004E049C">
              <w:rPr>
                <w:sz w:val="24"/>
                <w:szCs w:val="24"/>
              </w:rPr>
              <w:t>ВРМ ЦНАП с. Салівка</w:t>
            </w:r>
            <w:r>
              <w:rPr>
                <w:sz w:val="24"/>
                <w:szCs w:val="24"/>
              </w:rPr>
              <w:t>:</w:t>
            </w:r>
          </w:p>
          <w:p w:rsidR="003929CF" w:rsidRPr="004E049C" w:rsidRDefault="003929CF" w:rsidP="001E25B9">
            <w:pPr>
              <w:rPr>
                <w:sz w:val="24"/>
                <w:szCs w:val="24"/>
              </w:rPr>
            </w:pPr>
            <w:r w:rsidRPr="004E049C">
              <w:rPr>
                <w:sz w:val="24"/>
                <w:szCs w:val="24"/>
              </w:rPr>
              <w:t>Понеділок з 10.00</w:t>
            </w:r>
            <w:r>
              <w:rPr>
                <w:sz w:val="24"/>
                <w:szCs w:val="24"/>
              </w:rPr>
              <w:t xml:space="preserve"> </w:t>
            </w:r>
            <w:r w:rsidRPr="004E049C">
              <w:rPr>
                <w:sz w:val="24"/>
                <w:szCs w:val="24"/>
              </w:rPr>
              <w:t>- 16.00,</w:t>
            </w:r>
          </w:p>
          <w:p w:rsidR="003929CF" w:rsidRPr="004E049C" w:rsidRDefault="003929CF" w:rsidP="001E25B9">
            <w:pPr>
              <w:rPr>
                <w:sz w:val="24"/>
                <w:szCs w:val="24"/>
              </w:rPr>
            </w:pPr>
            <w:r w:rsidRPr="004E049C">
              <w:rPr>
                <w:sz w:val="24"/>
                <w:szCs w:val="24"/>
              </w:rPr>
              <w:t xml:space="preserve">Вівторок, </w:t>
            </w:r>
            <w:r>
              <w:rPr>
                <w:sz w:val="24"/>
                <w:szCs w:val="24"/>
              </w:rPr>
              <w:t xml:space="preserve">середа </w:t>
            </w:r>
            <w:r w:rsidRPr="004E049C">
              <w:rPr>
                <w:sz w:val="24"/>
                <w:szCs w:val="24"/>
              </w:rPr>
              <w:t xml:space="preserve"> з 9.00</w:t>
            </w:r>
            <w:r>
              <w:rPr>
                <w:sz w:val="24"/>
                <w:szCs w:val="24"/>
              </w:rPr>
              <w:t xml:space="preserve"> </w:t>
            </w:r>
            <w:r w:rsidRPr="004E049C">
              <w:rPr>
                <w:sz w:val="24"/>
                <w:szCs w:val="24"/>
              </w:rPr>
              <w:t xml:space="preserve">- 15.00 </w:t>
            </w:r>
          </w:p>
          <w:p w:rsidR="003929CF" w:rsidRPr="004E049C" w:rsidRDefault="003929CF" w:rsidP="001E25B9">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r>
              <w:rPr>
                <w:sz w:val="24"/>
                <w:szCs w:val="24"/>
              </w:rPr>
              <w:t>.</w:t>
            </w:r>
          </w:p>
          <w:p w:rsidR="003929CF" w:rsidRPr="004E049C" w:rsidRDefault="003929CF" w:rsidP="001E25B9">
            <w:pPr>
              <w:rPr>
                <w:sz w:val="24"/>
                <w:szCs w:val="24"/>
              </w:rPr>
            </w:pPr>
          </w:p>
          <w:p w:rsidR="003929CF" w:rsidRPr="004E049C" w:rsidRDefault="003929CF" w:rsidP="001E25B9">
            <w:pPr>
              <w:rPr>
                <w:sz w:val="24"/>
                <w:szCs w:val="24"/>
              </w:rPr>
            </w:pPr>
            <w:r w:rsidRPr="004E049C">
              <w:rPr>
                <w:sz w:val="24"/>
                <w:szCs w:val="24"/>
              </w:rPr>
              <w:t>ВРМ ЦНАП с. Григоро-Бригадирівка</w:t>
            </w:r>
            <w:r>
              <w:rPr>
                <w:sz w:val="24"/>
                <w:szCs w:val="24"/>
              </w:rPr>
              <w:t>:</w:t>
            </w:r>
          </w:p>
          <w:p w:rsidR="003929CF" w:rsidRPr="004E049C" w:rsidRDefault="003929CF" w:rsidP="001E25B9">
            <w:pPr>
              <w:rPr>
                <w:sz w:val="24"/>
                <w:szCs w:val="24"/>
              </w:rPr>
            </w:pPr>
            <w:r w:rsidRPr="004E049C">
              <w:rPr>
                <w:sz w:val="24"/>
                <w:szCs w:val="24"/>
              </w:rPr>
              <w:t>Понеділок з 10.00</w:t>
            </w:r>
            <w:r>
              <w:rPr>
                <w:sz w:val="24"/>
                <w:szCs w:val="24"/>
              </w:rPr>
              <w:t xml:space="preserve"> </w:t>
            </w:r>
            <w:r w:rsidRPr="004E049C">
              <w:rPr>
                <w:sz w:val="24"/>
                <w:szCs w:val="24"/>
              </w:rPr>
              <w:t>- 16.00,</w:t>
            </w:r>
          </w:p>
          <w:p w:rsidR="003929CF" w:rsidRPr="004E049C" w:rsidRDefault="003929CF" w:rsidP="001E25B9">
            <w:pPr>
              <w:rPr>
                <w:sz w:val="24"/>
                <w:szCs w:val="24"/>
              </w:rPr>
            </w:pPr>
            <w:r w:rsidRPr="004E049C">
              <w:rPr>
                <w:sz w:val="24"/>
                <w:szCs w:val="24"/>
              </w:rPr>
              <w:t>Вівторок</w:t>
            </w:r>
            <w:r>
              <w:rPr>
                <w:sz w:val="24"/>
                <w:szCs w:val="24"/>
              </w:rPr>
              <w:t>,</w:t>
            </w:r>
            <w:r w:rsidRPr="004E049C">
              <w:rPr>
                <w:sz w:val="24"/>
                <w:szCs w:val="24"/>
              </w:rPr>
              <w:t xml:space="preserve"> </w:t>
            </w:r>
            <w:r>
              <w:rPr>
                <w:sz w:val="24"/>
                <w:szCs w:val="24"/>
              </w:rPr>
              <w:t>с</w:t>
            </w:r>
            <w:r w:rsidRPr="004E049C">
              <w:rPr>
                <w:sz w:val="24"/>
                <w:szCs w:val="24"/>
              </w:rPr>
              <w:t>ереда</w:t>
            </w:r>
            <w:r>
              <w:rPr>
                <w:sz w:val="24"/>
                <w:szCs w:val="24"/>
              </w:rPr>
              <w:t xml:space="preserve"> </w:t>
            </w:r>
            <w:r w:rsidRPr="004E049C">
              <w:rPr>
                <w:sz w:val="24"/>
                <w:szCs w:val="24"/>
              </w:rPr>
              <w:t xml:space="preserve"> з 9.00</w:t>
            </w:r>
            <w:r>
              <w:rPr>
                <w:sz w:val="24"/>
                <w:szCs w:val="24"/>
              </w:rPr>
              <w:t xml:space="preserve"> </w:t>
            </w:r>
            <w:r w:rsidRPr="004E049C">
              <w:rPr>
                <w:sz w:val="24"/>
                <w:szCs w:val="24"/>
              </w:rPr>
              <w:t>- 15.00</w:t>
            </w:r>
          </w:p>
          <w:p w:rsidR="003929CF" w:rsidRPr="004864CF" w:rsidRDefault="003929CF" w:rsidP="001E25B9">
            <w:pPr>
              <w:rPr>
                <w:sz w:val="24"/>
                <w:szCs w:val="24"/>
                <w:lang w:eastAsia="uk-UA"/>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tc>
      </w:tr>
      <w:tr w:rsidR="003929CF" w:rsidRPr="00F94EC9" w:rsidTr="001E25B9">
        <w:tc>
          <w:tcPr>
            <w:tcW w:w="0" w:type="auto"/>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center"/>
              <w:rPr>
                <w:sz w:val="24"/>
                <w:szCs w:val="24"/>
                <w:lang w:eastAsia="uk-UA"/>
              </w:rPr>
            </w:pPr>
            <w:r w:rsidRPr="00F94EC9">
              <w:rPr>
                <w:sz w:val="24"/>
                <w:szCs w:val="24"/>
                <w:lang w:eastAsia="uk-UA"/>
              </w:rPr>
              <w:t>3</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Pr>
                <w:sz w:val="24"/>
                <w:szCs w:val="24"/>
              </w:rPr>
              <w:t>центру надання адміністративних послуг</w:t>
            </w:r>
          </w:p>
        </w:tc>
        <w:tc>
          <w:tcPr>
            <w:tcW w:w="6227" w:type="dxa"/>
            <w:tcBorders>
              <w:top w:val="outset" w:sz="6" w:space="0" w:color="000000"/>
              <w:left w:val="outset" w:sz="6" w:space="0" w:color="000000"/>
              <w:bottom w:val="outset" w:sz="6" w:space="0" w:color="000000"/>
              <w:right w:val="outset" w:sz="6" w:space="0" w:color="000000"/>
            </w:tcBorders>
          </w:tcPr>
          <w:p w:rsidR="003929CF" w:rsidRPr="00400CE8" w:rsidRDefault="003929CF" w:rsidP="001E25B9">
            <w:pPr>
              <w:rPr>
                <w:sz w:val="24"/>
                <w:szCs w:val="24"/>
              </w:rPr>
            </w:pPr>
            <w:r>
              <w:rPr>
                <w:sz w:val="24"/>
                <w:szCs w:val="24"/>
              </w:rPr>
              <w:t xml:space="preserve">телефон </w:t>
            </w:r>
            <w:r w:rsidRPr="00400CE8">
              <w:rPr>
                <w:sz w:val="24"/>
                <w:szCs w:val="24"/>
              </w:rPr>
              <w:t>(05348) 4-44-69</w:t>
            </w:r>
          </w:p>
          <w:p w:rsidR="003929CF" w:rsidRPr="00400CE8" w:rsidRDefault="003929CF" w:rsidP="001E25B9">
            <w:pPr>
              <w:rPr>
                <w:sz w:val="24"/>
                <w:szCs w:val="24"/>
              </w:rPr>
            </w:pPr>
            <w:r>
              <w:rPr>
                <w:sz w:val="24"/>
                <w:szCs w:val="24"/>
              </w:rPr>
              <w:t xml:space="preserve">телефон </w:t>
            </w:r>
            <w:r w:rsidRPr="00400CE8">
              <w:rPr>
                <w:sz w:val="24"/>
                <w:szCs w:val="24"/>
              </w:rPr>
              <w:t>+38</w:t>
            </w:r>
            <w:r>
              <w:rPr>
                <w:sz w:val="24"/>
                <w:szCs w:val="24"/>
              </w:rPr>
              <w:t>-</w:t>
            </w:r>
            <w:r w:rsidRPr="00400CE8">
              <w:rPr>
                <w:sz w:val="24"/>
                <w:szCs w:val="24"/>
              </w:rPr>
              <w:t>067</w:t>
            </w:r>
            <w:r>
              <w:rPr>
                <w:sz w:val="24"/>
                <w:szCs w:val="24"/>
              </w:rPr>
              <w:t>-</w:t>
            </w:r>
            <w:r w:rsidRPr="00400CE8">
              <w:rPr>
                <w:sz w:val="24"/>
                <w:szCs w:val="24"/>
              </w:rPr>
              <w:t>345</w:t>
            </w:r>
            <w:r>
              <w:rPr>
                <w:sz w:val="24"/>
                <w:szCs w:val="24"/>
              </w:rPr>
              <w:t>-</w:t>
            </w:r>
            <w:r w:rsidRPr="00400CE8">
              <w:rPr>
                <w:sz w:val="24"/>
                <w:szCs w:val="24"/>
              </w:rPr>
              <w:t>91</w:t>
            </w:r>
            <w:r>
              <w:rPr>
                <w:sz w:val="24"/>
                <w:szCs w:val="24"/>
              </w:rPr>
              <w:t>-</w:t>
            </w:r>
            <w:r w:rsidRPr="00400CE8">
              <w:rPr>
                <w:sz w:val="24"/>
                <w:szCs w:val="24"/>
              </w:rPr>
              <w:t>01</w:t>
            </w:r>
          </w:p>
          <w:p w:rsidR="003929CF" w:rsidRPr="00400CE8" w:rsidRDefault="003929CF" w:rsidP="001E25B9">
            <w:pPr>
              <w:rPr>
                <w:sz w:val="24"/>
                <w:szCs w:val="24"/>
              </w:rPr>
            </w:pPr>
            <w:r w:rsidRPr="00400CE8">
              <w:rPr>
                <w:sz w:val="24"/>
                <w:szCs w:val="24"/>
              </w:rPr>
              <w:t>E</w:t>
            </w:r>
            <w:r>
              <w:rPr>
                <w:sz w:val="24"/>
                <w:szCs w:val="24"/>
              </w:rPr>
              <w:t>-</w:t>
            </w:r>
            <w:r w:rsidRPr="00400CE8">
              <w:rPr>
                <w:sz w:val="24"/>
                <w:szCs w:val="24"/>
              </w:rPr>
              <w:t>mail: window@hp-rada.gov.ua</w:t>
            </w:r>
          </w:p>
          <w:p w:rsidR="003929CF" w:rsidRPr="004864CF" w:rsidRDefault="003929CF" w:rsidP="001E25B9">
            <w:pPr>
              <w:rPr>
                <w:sz w:val="24"/>
                <w:szCs w:val="24"/>
                <w:lang w:eastAsia="uk-UA"/>
              </w:rPr>
            </w:pPr>
            <w:r w:rsidRPr="00400CE8">
              <w:rPr>
                <w:sz w:val="24"/>
                <w:szCs w:val="24"/>
              </w:rPr>
              <w:t xml:space="preserve">Веб-сайт: </w:t>
            </w:r>
            <w:hyperlink r:id="rId7" w:history="1">
              <w:r w:rsidRPr="00F76866">
                <w:rPr>
                  <w:rStyle w:val="ab"/>
                  <w:sz w:val="24"/>
                  <w:szCs w:val="24"/>
                </w:rPr>
                <w:t>www.hp-rada.gov.ua/</w:t>
              </w:r>
              <w:r w:rsidRPr="00F76866">
                <w:rPr>
                  <w:rStyle w:val="ab"/>
                  <w:sz w:val="24"/>
                  <w:szCs w:val="24"/>
                  <w:lang w:eastAsia="uk-UA"/>
                </w:rPr>
                <w:t>cnapsub.html</w:t>
              </w:r>
            </w:hyperlink>
          </w:p>
        </w:tc>
      </w:tr>
      <w:tr w:rsidR="003929CF" w:rsidRPr="00F94EC9" w:rsidTr="001E25B9">
        <w:tc>
          <w:tcPr>
            <w:tcW w:w="0" w:type="auto"/>
            <w:gridSpan w:val="3"/>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3929CF" w:rsidRPr="00F94EC9" w:rsidTr="001E25B9">
        <w:trPr>
          <w:trHeight w:val="591"/>
        </w:trPr>
        <w:tc>
          <w:tcPr>
            <w:tcW w:w="0" w:type="auto"/>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center"/>
              <w:rPr>
                <w:sz w:val="24"/>
                <w:szCs w:val="24"/>
                <w:lang w:eastAsia="uk-UA"/>
              </w:rPr>
            </w:pPr>
            <w:r w:rsidRPr="00F94EC9">
              <w:rPr>
                <w:sz w:val="24"/>
                <w:szCs w:val="24"/>
                <w:lang w:eastAsia="uk-UA"/>
              </w:rPr>
              <w:t>4</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left"/>
              <w:rPr>
                <w:sz w:val="24"/>
                <w:szCs w:val="24"/>
                <w:lang w:eastAsia="uk-UA"/>
              </w:rPr>
            </w:pPr>
            <w:r w:rsidRPr="00F94EC9">
              <w:rPr>
                <w:sz w:val="24"/>
                <w:szCs w:val="24"/>
                <w:lang w:eastAsia="uk-UA"/>
              </w:rPr>
              <w:t>Закони України</w:t>
            </w:r>
          </w:p>
        </w:tc>
        <w:tc>
          <w:tcPr>
            <w:tcW w:w="6227" w:type="dxa"/>
            <w:tcBorders>
              <w:top w:val="outset" w:sz="6" w:space="0" w:color="000000"/>
              <w:left w:val="outset" w:sz="6" w:space="0" w:color="000000"/>
              <w:bottom w:val="outset" w:sz="6" w:space="0" w:color="000000"/>
              <w:right w:val="outset" w:sz="6" w:space="0" w:color="000000"/>
            </w:tcBorders>
          </w:tcPr>
          <w:p w:rsidR="00767479" w:rsidRDefault="00767479" w:rsidP="001E25B9">
            <w:pPr>
              <w:pStyle w:val="a3"/>
              <w:tabs>
                <w:tab w:val="left" w:pos="217"/>
              </w:tabs>
              <w:ind w:left="-11" w:right="7"/>
              <w:rPr>
                <w:sz w:val="24"/>
                <w:szCs w:val="24"/>
                <w:vertAlign w:val="superscript"/>
                <w:lang w:eastAsia="uk-UA"/>
              </w:rPr>
            </w:pPr>
            <w:r w:rsidRPr="00767479">
              <w:rPr>
                <w:sz w:val="24"/>
                <w:szCs w:val="24"/>
                <w:lang w:eastAsia="uk-UA"/>
              </w:rPr>
              <w:t>Закон України "Про місцеве с</w:t>
            </w:r>
            <w:r>
              <w:rPr>
                <w:sz w:val="24"/>
                <w:szCs w:val="24"/>
                <w:lang w:eastAsia="uk-UA"/>
              </w:rPr>
              <w:t>амоврядування в Україні" ст. 37</w:t>
            </w:r>
            <w:r>
              <w:rPr>
                <w:sz w:val="24"/>
                <w:szCs w:val="24"/>
                <w:vertAlign w:val="superscript"/>
                <w:lang w:eastAsia="uk-UA"/>
              </w:rPr>
              <w:t>1</w:t>
            </w:r>
          </w:p>
          <w:p w:rsidR="00767479" w:rsidRDefault="003929CF" w:rsidP="00767479">
            <w:pPr>
              <w:pStyle w:val="a3"/>
              <w:tabs>
                <w:tab w:val="left" w:pos="217"/>
              </w:tabs>
              <w:ind w:left="-11" w:right="7"/>
              <w:rPr>
                <w:sz w:val="24"/>
                <w:szCs w:val="24"/>
                <w:lang w:eastAsia="uk-UA"/>
              </w:rPr>
            </w:pPr>
            <w:r w:rsidRPr="000953B1">
              <w:rPr>
                <w:sz w:val="24"/>
                <w:szCs w:val="24"/>
                <w:lang w:eastAsia="uk-UA"/>
              </w:rPr>
              <w:t>Закон України "Про свободу пересування та вільний вибір м</w:t>
            </w:r>
            <w:r w:rsidR="00767479">
              <w:rPr>
                <w:sz w:val="24"/>
                <w:szCs w:val="24"/>
                <w:lang w:eastAsia="uk-UA"/>
              </w:rPr>
              <w:t>ісця проживання в Україні"</w:t>
            </w:r>
          </w:p>
          <w:p w:rsidR="002D61AA" w:rsidRPr="00767479" w:rsidRDefault="002D61AA" w:rsidP="00767479">
            <w:pPr>
              <w:pStyle w:val="a3"/>
              <w:tabs>
                <w:tab w:val="left" w:pos="217"/>
              </w:tabs>
              <w:ind w:left="-11" w:right="7"/>
              <w:rPr>
                <w:sz w:val="24"/>
                <w:szCs w:val="24"/>
                <w:vertAlign w:val="superscript"/>
                <w:lang w:eastAsia="uk-UA"/>
              </w:rPr>
            </w:pPr>
            <w:r w:rsidRPr="00767479">
              <w:rPr>
                <w:sz w:val="24"/>
                <w:szCs w:val="24"/>
                <w:lang w:eastAsia="uk-UA"/>
              </w:rPr>
              <w:t>Закон України "Про надання публічних (електронних публічних) послуг щодо декларування та реєстрації м</w:t>
            </w:r>
            <w:r>
              <w:rPr>
                <w:sz w:val="24"/>
                <w:szCs w:val="24"/>
                <w:lang w:eastAsia="uk-UA"/>
              </w:rPr>
              <w:t>ісця проживання в Україні"</w:t>
            </w:r>
          </w:p>
        </w:tc>
      </w:tr>
      <w:tr w:rsidR="003929CF" w:rsidRPr="00F94EC9" w:rsidTr="001E25B9">
        <w:trPr>
          <w:trHeight w:val="884"/>
        </w:trPr>
        <w:tc>
          <w:tcPr>
            <w:tcW w:w="0" w:type="auto"/>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center"/>
              <w:rPr>
                <w:sz w:val="24"/>
                <w:szCs w:val="24"/>
                <w:lang w:eastAsia="uk-UA"/>
              </w:rPr>
            </w:pPr>
            <w:r w:rsidRPr="00F94EC9">
              <w:rPr>
                <w:sz w:val="24"/>
                <w:szCs w:val="24"/>
                <w:lang w:eastAsia="uk-UA"/>
              </w:rPr>
              <w:t>5</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left"/>
              <w:rPr>
                <w:sz w:val="24"/>
                <w:szCs w:val="24"/>
                <w:lang w:eastAsia="uk-UA"/>
              </w:rPr>
            </w:pPr>
            <w:r w:rsidRPr="00F94EC9">
              <w:rPr>
                <w:sz w:val="24"/>
                <w:szCs w:val="24"/>
                <w:lang w:eastAsia="uk-UA"/>
              </w:rPr>
              <w:t>Акти Кабінету Міністрів України</w:t>
            </w:r>
          </w:p>
        </w:tc>
        <w:tc>
          <w:tcPr>
            <w:tcW w:w="6227" w:type="dxa"/>
            <w:tcBorders>
              <w:top w:val="outset" w:sz="6" w:space="0" w:color="000000"/>
              <w:left w:val="outset" w:sz="6" w:space="0" w:color="000000"/>
              <w:bottom w:val="outset" w:sz="6" w:space="0" w:color="000000"/>
              <w:right w:val="outset" w:sz="6" w:space="0" w:color="000000"/>
            </w:tcBorders>
          </w:tcPr>
          <w:p w:rsidR="003929CF" w:rsidRPr="00AD01CF" w:rsidRDefault="003929CF" w:rsidP="001E25B9">
            <w:pPr>
              <w:ind w:right="7"/>
              <w:rPr>
                <w:sz w:val="24"/>
                <w:szCs w:val="24"/>
                <w:lang w:eastAsia="uk-UA"/>
              </w:rPr>
            </w:pPr>
            <w:r w:rsidRPr="000953B1">
              <w:rPr>
                <w:sz w:val="24"/>
                <w:szCs w:val="24"/>
                <w:lang w:eastAsia="uk-UA"/>
              </w:rPr>
              <w:t>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sz w:val="24"/>
                <w:szCs w:val="24"/>
                <w:lang w:eastAsia="uk-UA"/>
              </w:rPr>
              <w:t xml:space="preserve"> </w:t>
            </w:r>
          </w:p>
        </w:tc>
      </w:tr>
      <w:tr w:rsidR="003929CF" w:rsidRPr="00F94EC9" w:rsidTr="001E25B9">
        <w:trPr>
          <w:trHeight w:val="610"/>
        </w:trPr>
        <w:tc>
          <w:tcPr>
            <w:tcW w:w="0" w:type="auto"/>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center"/>
              <w:rPr>
                <w:sz w:val="24"/>
                <w:szCs w:val="24"/>
                <w:lang w:eastAsia="uk-UA"/>
              </w:rPr>
            </w:pPr>
            <w:r w:rsidRPr="00F94EC9">
              <w:rPr>
                <w:sz w:val="24"/>
                <w:szCs w:val="24"/>
                <w:lang w:eastAsia="uk-UA"/>
              </w:rPr>
              <w:t>6</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left"/>
              <w:rPr>
                <w:sz w:val="24"/>
                <w:szCs w:val="24"/>
                <w:lang w:eastAsia="uk-UA"/>
              </w:rPr>
            </w:pPr>
            <w:r w:rsidRPr="00F94EC9">
              <w:rPr>
                <w:sz w:val="24"/>
                <w:szCs w:val="24"/>
                <w:lang w:eastAsia="uk-UA"/>
              </w:rPr>
              <w:t>Акти центральних органів виконавчої влади</w:t>
            </w:r>
          </w:p>
        </w:tc>
        <w:tc>
          <w:tcPr>
            <w:tcW w:w="6227" w:type="dxa"/>
            <w:tcBorders>
              <w:top w:val="outset" w:sz="6" w:space="0" w:color="000000"/>
              <w:left w:val="outset" w:sz="6" w:space="0" w:color="000000"/>
              <w:bottom w:val="outset" w:sz="6" w:space="0" w:color="000000"/>
              <w:right w:val="outset" w:sz="6" w:space="0" w:color="000000"/>
            </w:tcBorders>
          </w:tcPr>
          <w:p w:rsidR="003929CF" w:rsidRPr="00A66508" w:rsidRDefault="003929CF" w:rsidP="001E25B9">
            <w:pPr>
              <w:pStyle w:val="a3"/>
              <w:tabs>
                <w:tab w:val="left" w:pos="0"/>
              </w:tabs>
              <w:ind w:left="0" w:right="7"/>
              <w:rPr>
                <w:color w:val="FF0000"/>
                <w:sz w:val="24"/>
                <w:szCs w:val="24"/>
                <w:lang w:eastAsia="uk-UA"/>
              </w:rPr>
            </w:pPr>
          </w:p>
        </w:tc>
      </w:tr>
      <w:tr w:rsidR="003929CF" w:rsidRPr="00F94EC9" w:rsidTr="001E25B9">
        <w:trPr>
          <w:trHeight w:val="862"/>
        </w:trPr>
        <w:tc>
          <w:tcPr>
            <w:tcW w:w="0" w:type="auto"/>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center"/>
              <w:rPr>
                <w:sz w:val="24"/>
                <w:szCs w:val="24"/>
                <w:lang w:eastAsia="uk-UA"/>
              </w:rPr>
            </w:pPr>
            <w:r>
              <w:rPr>
                <w:sz w:val="24"/>
                <w:szCs w:val="24"/>
                <w:lang w:eastAsia="uk-UA"/>
              </w:rPr>
              <w:t>7.</w:t>
            </w:r>
          </w:p>
        </w:tc>
        <w:tc>
          <w:tcPr>
            <w:tcW w:w="3198" w:type="dxa"/>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 органів місцевого самоврядування</w:t>
            </w:r>
          </w:p>
        </w:tc>
        <w:tc>
          <w:tcPr>
            <w:tcW w:w="6227" w:type="dxa"/>
            <w:tcBorders>
              <w:top w:val="outset" w:sz="6" w:space="0" w:color="000000"/>
              <w:left w:val="outset" w:sz="6" w:space="0" w:color="000000"/>
              <w:bottom w:val="outset" w:sz="6" w:space="0" w:color="000000"/>
              <w:right w:val="outset" w:sz="6" w:space="0" w:color="000000"/>
            </w:tcBorders>
          </w:tcPr>
          <w:p w:rsidR="003929CF" w:rsidRPr="00A66508" w:rsidRDefault="003929CF" w:rsidP="001E25B9">
            <w:pPr>
              <w:pStyle w:val="a3"/>
              <w:tabs>
                <w:tab w:val="left" w:pos="0"/>
              </w:tabs>
              <w:ind w:left="0" w:right="7"/>
              <w:rPr>
                <w:color w:val="FF0000"/>
                <w:sz w:val="24"/>
                <w:szCs w:val="24"/>
                <w:lang w:eastAsia="uk-UA"/>
              </w:rPr>
            </w:pPr>
          </w:p>
        </w:tc>
      </w:tr>
      <w:tr w:rsidR="003929CF" w:rsidRPr="00F94EC9" w:rsidTr="001E25B9">
        <w:tc>
          <w:tcPr>
            <w:tcW w:w="0" w:type="auto"/>
            <w:gridSpan w:val="3"/>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center"/>
              <w:rPr>
                <w:b/>
                <w:sz w:val="24"/>
                <w:szCs w:val="24"/>
                <w:lang w:eastAsia="uk-UA"/>
              </w:rPr>
            </w:pPr>
            <w:r w:rsidRPr="00F94EC9">
              <w:rPr>
                <w:b/>
                <w:sz w:val="24"/>
                <w:szCs w:val="24"/>
                <w:lang w:eastAsia="uk-UA"/>
              </w:rPr>
              <w:t>Умови отримання адміністративної послуги</w:t>
            </w:r>
          </w:p>
        </w:tc>
      </w:tr>
      <w:tr w:rsidR="003929CF" w:rsidRPr="00F94EC9" w:rsidTr="001E25B9">
        <w:tc>
          <w:tcPr>
            <w:tcW w:w="0" w:type="auto"/>
            <w:tcBorders>
              <w:top w:val="outset" w:sz="6" w:space="0" w:color="000000"/>
              <w:left w:val="outset" w:sz="6" w:space="0" w:color="000000"/>
              <w:bottom w:val="outset" w:sz="6" w:space="0" w:color="000000"/>
              <w:right w:val="outset" w:sz="6" w:space="0" w:color="000000"/>
            </w:tcBorders>
          </w:tcPr>
          <w:p w:rsidR="003929CF" w:rsidRDefault="003929CF" w:rsidP="001E25B9">
            <w:pPr>
              <w:jc w:val="center"/>
              <w:rPr>
                <w:sz w:val="24"/>
                <w:szCs w:val="24"/>
                <w:lang w:eastAsia="uk-UA"/>
              </w:rPr>
            </w:pPr>
            <w:r>
              <w:rPr>
                <w:sz w:val="24"/>
                <w:szCs w:val="24"/>
                <w:lang w:eastAsia="uk-UA"/>
              </w:rPr>
              <w:t>8.</w:t>
            </w:r>
          </w:p>
        </w:tc>
        <w:tc>
          <w:tcPr>
            <w:tcW w:w="3198" w:type="dxa"/>
            <w:tcBorders>
              <w:top w:val="outset" w:sz="6" w:space="0" w:color="000000"/>
              <w:left w:val="outset" w:sz="6" w:space="0" w:color="000000"/>
              <w:bottom w:val="outset" w:sz="6" w:space="0" w:color="000000"/>
              <w:right w:val="outset" w:sz="6" w:space="0" w:color="000000"/>
            </w:tcBorders>
          </w:tcPr>
          <w:p w:rsidR="003929CF" w:rsidRDefault="003929CF" w:rsidP="001E25B9">
            <w:pPr>
              <w:jc w:val="left"/>
              <w:rPr>
                <w:sz w:val="24"/>
                <w:szCs w:val="24"/>
                <w:lang w:eastAsia="uk-UA"/>
              </w:rPr>
            </w:pPr>
            <w:r>
              <w:rPr>
                <w:sz w:val="24"/>
                <w:szCs w:val="24"/>
                <w:lang w:eastAsia="uk-UA"/>
              </w:rPr>
              <w:t xml:space="preserve">Підстава для одержання адміністративної послуги </w:t>
            </w:r>
          </w:p>
        </w:tc>
        <w:tc>
          <w:tcPr>
            <w:tcW w:w="6227" w:type="dxa"/>
            <w:tcBorders>
              <w:top w:val="outset" w:sz="6" w:space="0" w:color="000000"/>
              <w:left w:val="outset" w:sz="6" w:space="0" w:color="000000"/>
              <w:bottom w:val="outset" w:sz="6" w:space="0" w:color="000000"/>
              <w:right w:val="outset" w:sz="6" w:space="0" w:color="000000"/>
            </w:tcBorders>
          </w:tcPr>
          <w:p w:rsidR="00767479" w:rsidRPr="00767479" w:rsidRDefault="00767479" w:rsidP="00767479">
            <w:pPr>
              <w:rPr>
                <w:bCs/>
                <w:sz w:val="24"/>
                <w:szCs w:val="24"/>
              </w:rPr>
            </w:pPr>
            <w:r w:rsidRPr="00767479">
              <w:rPr>
                <w:bCs/>
                <w:sz w:val="24"/>
                <w:szCs w:val="24"/>
              </w:rPr>
              <w:t xml:space="preserve">Громадянин України, а також іноземець чи особа без громадянства, які постійно або тимчасово проживають в Україні, зобов’язані протягом 30 календарних днів після зняття з реєстрації місця проживання та прибуття до </w:t>
            </w:r>
            <w:r w:rsidRPr="00767479">
              <w:rPr>
                <w:bCs/>
                <w:sz w:val="24"/>
                <w:szCs w:val="24"/>
              </w:rPr>
              <w:lastRenderedPageBreak/>
              <w:t>нового місця проживання зареєс</w:t>
            </w:r>
            <w:r>
              <w:rPr>
                <w:bCs/>
                <w:sz w:val="24"/>
                <w:szCs w:val="24"/>
              </w:rPr>
              <w:t xml:space="preserve">трувати своє місце проживання. </w:t>
            </w:r>
          </w:p>
          <w:p w:rsidR="00767479" w:rsidRPr="00767479" w:rsidRDefault="00767479" w:rsidP="00767479">
            <w:pPr>
              <w:rPr>
                <w:bCs/>
                <w:sz w:val="24"/>
                <w:szCs w:val="24"/>
              </w:rPr>
            </w:pPr>
            <w:r w:rsidRPr="00767479">
              <w:rPr>
                <w:bCs/>
                <w:sz w:val="24"/>
                <w:szCs w:val="24"/>
              </w:rPr>
              <w:t>Реєстрація місця проживання за заявою особи може бути здійснена одночасно із зняттям з попереднього місця проживання. Реєстрація здійснюється в день подання особою або її представником документів до органів місцевого самоврядування, через центр надання адміністративних послуг відповідно за місцем проживання особи (</w:t>
            </w:r>
            <w:hyperlink r:id="rId8" w:history="1">
              <w:r w:rsidRPr="00363EF7">
                <w:rPr>
                  <w:rStyle w:val="ab"/>
                  <w:bCs/>
                  <w:sz w:val="24"/>
                  <w:szCs w:val="24"/>
                </w:rPr>
                <w:t>https://dmsu.gov.ua/services/regauth.html</w:t>
              </w:r>
            </w:hyperlink>
            <w:r>
              <w:rPr>
                <w:bCs/>
                <w:sz w:val="24"/>
                <w:szCs w:val="24"/>
              </w:rPr>
              <w:t xml:space="preserve">) </w:t>
            </w:r>
          </w:p>
          <w:p w:rsidR="003929CF" w:rsidRPr="00093960" w:rsidRDefault="00767479" w:rsidP="00767479">
            <w:pPr>
              <w:rPr>
                <w:bCs/>
                <w:sz w:val="24"/>
                <w:szCs w:val="24"/>
              </w:rPr>
            </w:pPr>
            <w:r w:rsidRPr="00767479">
              <w:rPr>
                <w:bCs/>
                <w:sz w:val="24"/>
                <w:szCs w:val="24"/>
              </w:rPr>
              <w:t>У разі подання заяви про реєстрацію місця проживання представником особи, крім зазначених документів, додатково подаються: документ, що посвідчує особу представника; 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 Реєстрація місця проживання особи за заявою законного представника здійснюється за згодою інших законних представників.</w:t>
            </w:r>
          </w:p>
        </w:tc>
      </w:tr>
      <w:tr w:rsidR="003929CF" w:rsidRPr="00F94EC9" w:rsidTr="001E25B9">
        <w:tc>
          <w:tcPr>
            <w:tcW w:w="0" w:type="auto"/>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center"/>
              <w:rPr>
                <w:sz w:val="24"/>
                <w:szCs w:val="24"/>
                <w:lang w:eastAsia="uk-UA"/>
              </w:rPr>
            </w:pPr>
            <w:r>
              <w:rPr>
                <w:sz w:val="24"/>
                <w:szCs w:val="24"/>
                <w:lang w:eastAsia="uk-UA"/>
              </w:rPr>
              <w:lastRenderedPageBreak/>
              <w:t>9.</w:t>
            </w:r>
          </w:p>
        </w:tc>
        <w:tc>
          <w:tcPr>
            <w:tcW w:w="3198" w:type="dxa"/>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left"/>
              <w:rPr>
                <w:sz w:val="24"/>
                <w:szCs w:val="24"/>
                <w:lang w:eastAsia="uk-UA"/>
              </w:rPr>
            </w:pPr>
            <w:r>
              <w:rPr>
                <w:sz w:val="24"/>
                <w:szCs w:val="24"/>
                <w:lang w:eastAsia="uk-UA"/>
              </w:rPr>
              <w:t>Вичерпний п</w:t>
            </w:r>
            <w:r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227" w:type="dxa"/>
            <w:tcBorders>
              <w:top w:val="outset" w:sz="6" w:space="0" w:color="000000"/>
              <w:left w:val="outset" w:sz="6" w:space="0" w:color="000000"/>
              <w:bottom w:val="outset" w:sz="6" w:space="0" w:color="000000"/>
              <w:right w:val="outset" w:sz="6" w:space="0" w:color="000000"/>
            </w:tcBorders>
          </w:tcPr>
          <w:p w:rsidR="003929CF" w:rsidRPr="003929CF" w:rsidRDefault="003929CF" w:rsidP="003929CF">
            <w:pPr>
              <w:rPr>
                <w:sz w:val="24"/>
                <w:szCs w:val="24"/>
              </w:rPr>
            </w:pPr>
            <w:r w:rsidRPr="003929CF">
              <w:rPr>
                <w:sz w:val="24"/>
                <w:szCs w:val="24"/>
              </w:rPr>
              <w:t>1.</w:t>
            </w:r>
            <w:r>
              <w:rPr>
                <w:sz w:val="24"/>
                <w:szCs w:val="24"/>
              </w:rPr>
              <w:t xml:space="preserve"> </w:t>
            </w:r>
            <w:r w:rsidRPr="003929CF">
              <w:rPr>
                <w:sz w:val="24"/>
                <w:szCs w:val="24"/>
              </w:rPr>
              <w:t>Заява про реєстрацію місця проживання</w:t>
            </w:r>
          </w:p>
          <w:p w:rsidR="003929CF" w:rsidRPr="003929CF" w:rsidRDefault="003929CF" w:rsidP="003929CF">
            <w:pPr>
              <w:rPr>
                <w:sz w:val="24"/>
                <w:szCs w:val="24"/>
              </w:rPr>
            </w:pPr>
            <w:r>
              <w:rPr>
                <w:sz w:val="24"/>
                <w:szCs w:val="24"/>
              </w:rPr>
              <w:t xml:space="preserve">2. </w:t>
            </w:r>
            <w:r w:rsidRPr="003929CF">
              <w:rPr>
                <w:sz w:val="24"/>
                <w:szCs w:val="24"/>
              </w:rPr>
              <w:t>Документ, що підтверджує сплату адміністративного збору</w:t>
            </w:r>
          </w:p>
          <w:p w:rsidR="003929CF" w:rsidRPr="003929CF" w:rsidRDefault="003929CF" w:rsidP="003929CF">
            <w:pPr>
              <w:rPr>
                <w:sz w:val="24"/>
                <w:szCs w:val="24"/>
              </w:rPr>
            </w:pPr>
            <w:r>
              <w:rPr>
                <w:sz w:val="24"/>
                <w:szCs w:val="24"/>
              </w:rPr>
              <w:t xml:space="preserve">3. </w:t>
            </w:r>
            <w:r w:rsidRPr="003929CF">
              <w:rPr>
                <w:sz w:val="24"/>
                <w:szCs w:val="24"/>
              </w:rPr>
              <w:t>Паспортний документ особи або довідка про звернення за захистом в Україні, або документ, що посвідчує особу без громадянства, з особистими даними</w:t>
            </w:r>
          </w:p>
          <w:p w:rsidR="003929CF" w:rsidRPr="003929CF" w:rsidRDefault="003929CF" w:rsidP="003929CF">
            <w:pPr>
              <w:rPr>
                <w:sz w:val="24"/>
                <w:szCs w:val="24"/>
              </w:rPr>
            </w:pPr>
            <w:r>
              <w:rPr>
                <w:sz w:val="24"/>
                <w:szCs w:val="24"/>
              </w:rPr>
              <w:t xml:space="preserve">4. </w:t>
            </w:r>
            <w:r w:rsidRPr="003929CF">
              <w:rPr>
                <w:sz w:val="24"/>
                <w:szCs w:val="24"/>
              </w:rPr>
              <w:t>Свідоцтво про народження - для дітей віком до 14 років</w:t>
            </w:r>
          </w:p>
          <w:p w:rsidR="003929CF" w:rsidRPr="003929CF" w:rsidRDefault="003929CF" w:rsidP="003929CF">
            <w:pPr>
              <w:rPr>
                <w:sz w:val="24"/>
                <w:szCs w:val="24"/>
              </w:rPr>
            </w:pPr>
            <w:r>
              <w:rPr>
                <w:sz w:val="24"/>
                <w:szCs w:val="24"/>
              </w:rPr>
              <w:t xml:space="preserve">5. </w:t>
            </w:r>
            <w:r w:rsidRPr="003929CF">
              <w:rPr>
                <w:sz w:val="24"/>
                <w:szCs w:val="24"/>
              </w:rPr>
              <w:t>Документи, що підтверджують право на проживання (перебування) в житлі, адреса якого реєструється для проживання (перебування) (відомості про житло (документи), що підтверджують право власності на житло, рішення суду, яке набрало законної сили, про надання особі права на вселення до житла, визнання за особою права користування житлом, жилим приміщенням, договір найму (піднайму, оренди) або інші документи, визначені Кабінетом Міністрів України)</w:t>
            </w:r>
          </w:p>
          <w:p w:rsidR="003929CF" w:rsidRPr="003929CF" w:rsidRDefault="003929CF" w:rsidP="003929CF">
            <w:pPr>
              <w:rPr>
                <w:sz w:val="24"/>
                <w:szCs w:val="24"/>
              </w:rPr>
            </w:pPr>
            <w:r>
              <w:rPr>
                <w:sz w:val="24"/>
                <w:szCs w:val="24"/>
              </w:rPr>
              <w:t xml:space="preserve">6. </w:t>
            </w:r>
            <w:r w:rsidRPr="003929CF">
              <w:rPr>
                <w:sz w:val="24"/>
                <w:szCs w:val="24"/>
              </w:rPr>
              <w:t>Документи, що посвідчують особу законного представника (представника)</w:t>
            </w:r>
          </w:p>
          <w:p w:rsidR="003929CF" w:rsidRPr="003929CF" w:rsidRDefault="003929CF" w:rsidP="003929CF">
            <w:pPr>
              <w:rPr>
                <w:sz w:val="24"/>
                <w:szCs w:val="24"/>
              </w:rPr>
            </w:pPr>
            <w:r>
              <w:rPr>
                <w:sz w:val="24"/>
                <w:szCs w:val="24"/>
              </w:rPr>
              <w:t xml:space="preserve">7. </w:t>
            </w:r>
            <w:r w:rsidRPr="003929CF">
              <w:rPr>
                <w:sz w:val="24"/>
                <w:szCs w:val="24"/>
              </w:rPr>
              <w:t>Документи, що підтверджують повноваження особи як законного представника (представника), крім випадків, якщо законними представниками дитини є її батьки чи один із батьків</w:t>
            </w:r>
          </w:p>
          <w:p w:rsidR="003929CF" w:rsidRPr="00AF3CB2" w:rsidRDefault="003929CF" w:rsidP="003929CF">
            <w:pPr>
              <w:rPr>
                <w:sz w:val="24"/>
                <w:szCs w:val="24"/>
              </w:rPr>
            </w:pPr>
            <w:r>
              <w:rPr>
                <w:sz w:val="24"/>
                <w:szCs w:val="24"/>
              </w:rPr>
              <w:t xml:space="preserve">8. </w:t>
            </w:r>
            <w:r w:rsidRPr="003929CF">
              <w:rPr>
                <w:sz w:val="24"/>
                <w:szCs w:val="24"/>
              </w:rPr>
              <w:t>Військово-обліковий документ (для громадян України, які підлягають взяттю на військовий облік або перебувають на військовому обліку)</w:t>
            </w:r>
          </w:p>
        </w:tc>
      </w:tr>
      <w:tr w:rsidR="003929CF" w:rsidRPr="00F94EC9" w:rsidTr="001E25B9">
        <w:tc>
          <w:tcPr>
            <w:tcW w:w="0" w:type="auto"/>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center"/>
              <w:rPr>
                <w:sz w:val="24"/>
                <w:szCs w:val="24"/>
                <w:lang w:eastAsia="uk-UA"/>
              </w:rPr>
            </w:pPr>
            <w:r>
              <w:rPr>
                <w:sz w:val="24"/>
                <w:szCs w:val="24"/>
                <w:lang w:eastAsia="uk-UA"/>
              </w:rPr>
              <w:t>10.</w:t>
            </w:r>
          </w:p>
        </w:tc>
        <w:tc>
          <w:tcPr>
            <w:tcW w:w="3198" w:type="dxa"/>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left"/>
              <w:rPr>
                <w:sz w:val="24"/>
                <w:szCs w:val="24"/>
                <w:lang w:eastAsia="uk-UA"/>
              </w:rPr>
            </w:pPr>
            <w:r>
              <w:rPr>
                <w:sz w:val="24"/>
                <w:szCs w:val="24"/>
                <w:lang w:eastAsia="uk-UA"/>
              </w:rPr>
              <w:t>Порядок та с</w:t>
            </w:r>
            <w:r w:rsidRPr="00F94EC9">
              <w:rPr>
                <w:sz w:val="24"/>
                <w:szCs w:val="24"/>
                <w:lang w:eastAsia="uk-UA"/>
              </w:rPr>
              <w:t>посіб подання документів, необхідних для отримання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CE7B65">
              <w:rPr>
                <w:sz w:val="24"/>
                <w:szCs w:val="24"/>
                <w:lang w:eastAsia="uk-UA"/>
              </w:rPr>
              <w:t>Подати заяву на отримання послуги заявник може особисто або через законного представника.</w:t>
            </w:r>
          </w:p>
        </w:tc>
      </w:tr>
      <w:tr w:rsidR="003929CF" w:rsidRPr="00F94EC9" w:rsidTr="001E25B9">
        <w:tc>
          <w:tcPr>
            <w:tcW w:w="0" w:type="auto"/>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center"/>
              <w:rPr>
                <w:sz w:val="24"/>
                <w:szCs w:val="24"/>
                <w:lang w:eastAsia="uk-UA"/>
              </w:rPr>
            </w:pPr>
            <w:r>
              <w:rPr>
                <w:sz w:val="24"/>
                <w:szCs w:val="24"/>
                <w:lang w:eastAsia="uk-UA"/>
              </w:rPr>
              <w:t>11.</w:t>
            </w:r>
          </w:p>
        </w:tc>
        <w:tc>
          <w:tcPr>
            <w:tcW w:w="3198" w:type="dxa"/>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3929CF" w:rsidRPr="00CE7B65" w:rsidRDefault="00767479" w:rsidP="001E25B9">
            <w:pPr>
              <w:ind w:hanging="11"/>
              <w:rPr>
                <w:sz w:val="24"/>
                <w:szCs w:val="24"/>
                <w:lang w:eastAsia="uk-UA"/>
              </w:rPr>
            </w:pPr>
            <w:r>
              <w:rPr>
                <w:sz w:val="24"/>
                <w:szCs w:val="24"/>
                <w:lang w:eastAsia="uk-UA"/>
              </w:rPr>
              <w:t>Послуга надається платно</w:t>
            </w:r>
          </w:p>
        </w:tc>
      </w:tr>
      <w:tr w:rsidR="003929CF" w:rsidRPr="00F94EC9" w:rsidTr="001E25B9">
        <w:tc>
          <w:tcPr>
            <w:tcW w:w="9845" w:type="dxa"/>
            <w:gridSpan w:val="3"/>
            <w:tcBorders>
              <w:top w:val="outset" w:sz="6" w:space="0" w:color="000000"/>
              <w:left w:val="outset" w:sz="6" w:space="0" w:color="000000"/>
              <w:bottom w:val="outset" w:sz="6" w:space="0" w:color="000000"/>
              <w:right w:val="outset" w:sz="6" w:space="0" w:color="000000"/>
            </w:tcBorders>
          </w:tcPr>
          <w:p w:rsidR="003929CF" w:rsidRDefault="003929CF" w:rsidP="001E25B9">
            <w:pPr>
              <w:ind w:firstLine="217"/>
              <w:jc w:val="center"/>
              <w:rPr>
                <w:sz w:val="24"/>
                <w:szCs w:val="24"/>
                <w:lang w:eastAsia="uk-UA"/>
              </w:rPr>
            </w:pPr>
            <w:r>
              <w:rPr>
                <w:sz w:val="24"/>
                <w:szCs w:val="24"/>
                <w:lang w:eastAsia="uk-UA"/>
              </w:rPr>
              <w:t>У разі платності:</w:t>
            </w:r>
          </w:p>
        </w:tc>
      </w:tr>
      <w:tr w:rsidR="003929CF" w:rsidRPr="00F94EC9" w:rsidTr="001E25B9">
        <w:trPr>
          <w:trHeight w:val="758"/>
        </w:trPr>
        <w:tc>
          <w:tcPr>
            <w:tcW w:w="0" w:type="auto"/>
            <w:tcBorders>
              <w:top w:val="outset" w:sz="6" w:space="0" w:color="000000"/>
              <w:left w:val="outset" w:sz="6" w:space="0" w:color="000000"/>
              <w:bottom w:val="outset" w:sz="6" w:space="0" w:color="000000"/>
              <w:right w:val="outset" w:sz="6" w:space="0" w:color="000000"/>
            </w:tcBorders>
          </w:tcPr>
          <w:p w:rsidR="003929CF" w:rsidRPr="00C21646" w:rsidRDefault="003929CF" w:rsidP="001E25B9">
            <w:pPr>
              <w:jc w:val="center"/>
              <w:rPr>
                <w:sz w:val="24"/>
                <w:szCs w:val="24"/>
                <w:lang w:eastAsia="uk-UA"/>
              </w:rPr>
            </w:pPr>
            <w:r>
              <w:rPr>
                <w:sz w:val="24"/>
                <w:szCs w:val="24"/>
                <w:lang w:val="en-US" w:eastAsia="uk-UA"/>
              </w:rPr>
              <w:lastRenderedPageBreak/>
              <w:t>11.1</w:t>
            </w:r>
          </w:p>
        </w:tc>
        <w:tc>
          <w:tcPr>
            <w:tcW w:w="3198" w:type="dxa"/>
            <w:tcBorders>
              <w:top w:val="outset" w:sz="6" w:space="0" w:color="000000"/>
              <w:left w:val="outset" w:sz="6" w:space="0" w:color="000000"/>
              <w:bottom w:val="outset" w:sz="6" w:space="0" w:color="000000"/>
              <w:right w:val="outset" w:sz="6" w:space="0" w:color="000000"/>
            </w:tcBorders>
          </w:tcPr>
          <w:p w:rsidR="003929CF" w:rsidRDefault="003929CF" w:rsidP="001E25B9">
            <w:pPr>
              <w:jc w:val="left"/>
              <w:rPr>
                <w:sz w:val="24"/>
                <w:szCs w:val="24"/>
                <w:lang w:eastAsia="uk-UA"/>
              </w:rPr>
            </w:pPr>
            <w:r>
              <w:rPr>
                <w:sz w:val="24"/>
                <w:szCs w:val="24"/>
                <w:lang w:eastAsia="uk-UA"/>
              </w:rPr>
              <w:t xml:space="preserve">Нормативно-правові акти, </w:t>
            </w:r>
          </w:p>
          <w:p w:rsidR="003929CF" w:rsidRPr="00F94EC9" w:rsidRDefault="003929CF" w:rsidP="001E25B9">
            <w:pPr>
              <w:jc w:val="left"/>
              <w:rPr>
                <w:sz w:val="24"/>
                <w:szCs w:val="24"/>
                <w:lang w:eastAsia="uk-UA"/>
              </w:rPr>
            </w:pPr>
            <w:r>
              <w:rPr>
                <w:sz w:val="24"/>
                <w:szCs w:val="24"/>
                <w:lang w:eastAsia="uk-UA"/>
              </w:rPr>
              <w:t>на підставі яких стягується плата</w:t>
            </w:r>
          </w:p>
        </w:tc>
        <w:tc>
          <w:tcPr>
            <w:tcW w:w="6227" w:type="dxa"/>
            <w:tcBorders>
              <w:top w:val="outset" w:sz="6" w:space="0" w:color="000000"/>
              <w:left w:val="outset" w:sz="6" w:space="0" w:color="000000"/>
              <w:bottom w:val="outset" w:sz="6" w:space="0" w:color="000000"/>
              <w:right w:val="outset" w:sz="6" w:space="0" w:color="000000"/>
            </w:tcBorders>
          </w:tcPr>
          <w:p w:rsidR="003929CF" w:rsidRDefault="00767479" w:rsidP="001E25B9">
            <w:pPr>
              <w:ind w:firstLine="217"/>
              <w:rPr>
                <w:sz w:val="24"/>
                <w:szCs w:val="24"/>
                <w:lang w:eastAsia="uk-UA"/>
              </w:rPr>
            </w:pPr>
            <w:r w:rsidRPr="00767479">
              <w:rPr>
                <w:sz w:val="24"/>
                <w:szCs w:val="24"/>
                <w:lang w:eastAsia="uk-UA"/>
              </w:rPr>
              <w:t>Закон України "Про свободу пересування та вільний вибір місця проживання в Україні"</w:t>
            </w:r>
          </w:p>
          <w:p w:rsidR="00767479" w:rsidRDefault="00767479" w:rsidP="001E25B9">
            <w:pPr>
              <w:ind w:firstLine="217"/>
              <w:rPr>
                <w:sz w:val="24"/>
                <w:szCs w:val="24"/>
                <w:lang w:eastAsia="uk-UA"/>
              </w:rPr>
            </w:pPr>
            <w:r w:rsidRPr="00767479">
              <w:rPr>
                <w:sz w:val="24"/>
                <w:szCs w:val="24"/>
                <w:lang w:eastAsia="uk-UA"/>
              </w:rPr>
              <w:t>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767479" w:rsidRDefault="00767479" w:rsidP="001E25B9">
            <w:pPr>
              <w:ind w:firstLine="217"/>
              <w:rPr>
                <w:sz w:val="24"/>
                <w:szCs w:val="24"/>
                <w:lang w:eastAsia="uk-UA"/>
              </w:rPr>
            </w:pPr>
            <w:r w:rsidRPr="00767479">
              <w:rPr>
                <w:sz w:val="24"/>
                <w:szCs w:val="24"/>
                <w:lang w:eastAsia="uk-UA"/>
              </w:rPr>
              <w:t>Закон України "Про надання публічних (електронних публічних) послуг щодо декларування та реєстрації м</w:t>
            </w:r>
            <w:r>
              <w:rPr>
                <w:sz w:val="24"/>
                <w:szCs w:val="24"/>
                <w:lang w:eastAsia="uk-UA"/>
              </w:rPr>
              <w:t>ісця проживання в Україні" ст. 6</w:t>
            </w:r>
          </w:p>
        </w:tc>
      </w:tr>
      <w:tr w:rsidR="003929CF" w:rsidRPr="00F94EC9" w:rsidTr="001E25B9">
        <w:trPr>
          <w:trHeight w:val="1069"/>
        </w:trPr>
        <w:tc>
          <w:tcPr>
            <w:tcW w:w="0" w:type="auto"/>
            <w:tcBorders>
              <w:top w:val="outset" w:sz="6" w:space="0" w:color="000000"/>
              <w:left w:val="outset" w:sz="6" w:space="0" w:color="000000"/>
              <w:bottom w:val="outset" w:sz="6" w:space="0" w:color="000000"/>
              <w:right w:val="outset" w:sz="6" w:space="0" w:color="000000"/>
            </w:tcBorders>
          </w:tcPr>
          <w:p w:rsidR="003929CF" w:rsidRDefault="003929CF" w:rsidP="001E25B9">
            <w:pPr>
              <w:jc w:val="center"/>
              <w:rPr>
                <w:sz w:val="24"/>
                <w:szCs w:val="24"/>
                <w:lang w:eastAsia="uk-UA"/>
              </w:rPr>
            </w:pPr>
            <w:r>
              <w:rPr>
                <w:sz w:val="24"/>
                <w:szCs w:val="24"/>
                <w:lang w:eastAsia="uk-UA"/>
              </w:rPr>
              <w:t>11.2</w:t>
            </w:r>
          </w:p>
        </w:tc>
        <w:tc>
          <w:tcPr>
            <w:tcW w:w="3198" w:type="dxa"/>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left"/>
              <w:rPr>
                <w:sz w:val="24"/>
                <w:szCs w:val="24"/>
                <w:lang w:eastAsia="uk-UA"/>
              </w:rPr>
            </w:pPr>
            <w:r>
              <w:rPr>
                <w:sz w:val="24"/>
                <w:szCs w:val="24"/>
                <w:lang w:eastAsia="uk-UA"/>
              </w:rPr>
              <w:t>Розмір та порядок внесення плати (адміністративного збору) за адміністративну послугу</w:t>
            </w:r>
          </w:p>
        </w:tc>
        <w:tc>
          <w:tcPr>
            <w:tcW w:w="6227" w:type="dxa"/>
            <w:tcBorders>
              <w:top w:val="outset" w:sz="6" w:space="0" w:color="000000"/>
              <w:left w:val="outset" w:sz="6" w:space="0" w:color="000000"/>
              <w:bottom w:val="outset" w:sz="6" w:space="0" w:color="000000"/>
              <w:right w:val="outset" w:sz="6" w:space="0" w:color="000000"/>
            </w:tcBorders>
          </w:tcPr>
          <w:p w:rsidR="009C03B8" w:rsidRPr="009C03B8" w:rsidRDefault="009C03B8" w:rsidP="009C03B8">
            <w:pPr>
              <w:ind w:firstLine="217"/>
              <w:rPr>
                <w:sz w:val="24"/>
                <w:szCs w:val="24"/>
                <w:lang w:eastAsia="uk-UA"/>
              </w:rPr>
            </w:pPr>
            <w:r w:rsidRPr="009C03B8">
              <w:rPr>
                <w:sz w:val="24"/>
                <w:szCs w:val="24"/>
                <w:lang w:eastAsia="uk-UA"/>
              </w:rPr>
              <w:t>1) 1,5 відсотка прожиткового мінімуму, встановленого для працездатних осіб на 1 січня календарного року, - за декларування/реєстрацію місця проживання у разі звернення особи протягом встановленого цим Законом строку;</w:t>
            </w:r>
          </w:p>
          <w:p w:rsidR="009C03B8" w:rsidRPr="009C03B8" w:rsidRDefault="009C03B8" w:rsidP="009C03B8">
            <w:pPr>
              <w:ind w:firstLine="217"/>
              <w:rPr>
                <w:sz w:val="24"/>
                <w:szCs w:val="24"/>
                <w:lang w:eastAsia="uk-UA"/>
              </w:rPr>
            </w:pPr>
            <w:r w:rsidRPr="009C03B8">
              <w:rPr>
                <w:sz w:val="24"/>
                <w:szCs w:val="24"/>
                <w:lang w:eastAsia="uk-UA"/>
              </w:rPr>
              <w:t>2) 2,5 відсотка прожиткового мінімуму, встановленого для працездатних осіб на 1 січня календарного року, - за декларування місця проживання/реєстрацію місця проживання у разі звернення особи з порушенням встановленого цим Законом строку;</w:t>
            </w:r>
          </w:p>
          <w:p w:rsidR="003929CF" w:rsidRDefault="00B31771" w:rsidP="009C03B8">
            <w:pPr>
              <w:ind w:firstLine="217"/>
              <w:rPr>
                <w:sz w:val="24"/>
                <w:szCs w:val="24"/>
                <w:lang w:eastAsia="uk-UA"/>
              </w:rPr>
            </w:pPr>
            <w:r w:rsidRPr="00B31771">
              <w:rPr>
                <w:sz w:val="24"/>
                <w:szCs w:val="24"/>
                <w:lang w:eastAsia="uk-UA"/>
              </w:rPr>
              <w:t>За декларування місця проживання/реєстрацію місця проживання одночасно із зняттям з попереднього місця проживання адміністративний збір справляється лише за одну адміністративну послугу</w:t>
            </w:r>
            <w:r>
              <w:rPr>
                <w:sz w:val="24"/>
                <w:szCs w:val="24"/>
                <w:lang w:eastAsia="uk-UA"/>
              </w:rPr>
              <w:t xml:space="preserve"> (декларування місця проживання/</w:t>
            </w:r>
            <w:r w:rsidRPr="00B31771">
              <w:rPr>
                <w:sz w:val="24"/>
                <w:szCs w:val="24"/>
                <w:lang w:eastAsia="uk-UA"/>
              </w:rPr>
              <w:t>реєстрація місця проживання)</w:t>
            </w:r>
          </w:p>
        </w:tc>
      </w:tr>
      <w:tr w:rsidR="003929CF" w:rsidRPr="00F94EC9" w:rsidTr="001E25B9">
        <w:trPr>
          <w:trHeight w:val="534"/>
        </w:trPr>
        <w:tc>
          <w:tcPr>
            <w:tcW w:w="0" w:type="auto"/>
            <w:tcBorders>
              <w:top w:val="outset" w:sz="6" w:space="0" w:color="000000"/>
              <w:left w:val="outset" w:sz="6" w:space="0" w:color="000000"/>
              <w:bottom w:val="outset" w:sz="6" w:space="0" w:color="000000"/>
              <w:right w:val="outset" w:sz="6" w:space="0" w:color="000000"/>
            </w:tcBorders>
          </w:tcPr>
          <w:p w:rsidR="003929CF" w:rsidRDefault="003929CF" w:rsidP="001E25B9">
            <w:pPr>
              <w:jc w:val="center"/>
              <w:rPr>
                <w:sz w:val="24"/>
                <w:szCs w:val="24"/>
                <w:lang w:eastAsia="uk-UA"/>
              </w:rPr>
            </w:pPr>
            <w:r>
              <w:rPr>
                <w:sz w:val="24"/>
                <w:szCs w:val="24"/>
                <w:lang w:eastAsia="uk-UA"/>
              </w:rPr>
              <w:t>11.3</w:t>
            </w:r>
          </w:p>
        </w:tc>
        <w:tc>
          <w:tcPr>
            <w:tcW w:w="3198" w:type="dxa"/>
            <w:tcBorders>
              <w:top w:val="outset" w:sz="6" w:space="0" w:color="000000"/>
              <w:left w:val="outset" w:sz="6" w:space="0" w:color="000000"/>
              <w:bottom w:val="outset" w:sz="6" w:space="0" w:color="000000"/>
              <w:right w:val="outset" w:sz="6" w:space="0" w:color="000000"/>
            </w:tcBorders>
          </w:tcPr>
          <w:p w:rsidR="003929CF" w:rsidRDefault="003929CF" w:rsidP="001E25B9">
            <w:pPr>
              <w:jc w:val="left"/>
              <w:rPr>
                <w:sz w:val="24"/>
                <w:szCs w:val="24"/>
                <w:lang w:eastAsia="uk-UA"/>
              </w:rPr>
            </w:pPr>
            <w:r>
              <w:rPr>
                <w:sz w:val="24"/>
                <w:szCs w:val="24"/>
                <w:lang w:eastAsia="uk-UA"/>
              </w:rPr>
              <w:t>Розрахунковий рахунок для внесення плати</w:t>
            </w:r>
          </w:p>
        </w:tc>
        <w:tc>
          <w:tcPr>
            <w:tcW w:w="6227" w:type="dxa"/>
            <w:tcBorders>
              <w:top w:val="outset" w:sz="6" w:space="0" w:color="000000"/>
              <w:left w:val="outset" w:sz="6" w:space="0" w:color="000000"/>
              <w:bottom w:val="outset" w:sz="6" w:space="0" w:color="000000"/>
              <w:right w:val="outset" w:sz="6" w:space="0" w:color="000000"/>
            </w:tcBorders>
          </w:tcPr>
          <w:p w:rsidR="00BD4BD3" w:rsidRPr="00BD4BD3" w:rsidRDefault="00501A6B" w:rsidP="00BD4BD3">
            <w:pPr>
              <w:rPr>
                <w:sz w:val="24"/>
                <w:szCs w:val="24"/>
                <w:lang w:eastAsia="uk-UA"/>
              </w:rPr>
            </w:pPr>
            <w:r>
              <w:rPr>
                <w:sz w:val="24"/>
                <w:szCs w:val="24"/>
                <w:lang w:eastAsia="uk-UA"/>
              </w:rPr>
              <w:t xml:space="preserve">Горішньоплавнівська міська </w:t>
            </w:r>
            <w:r w:rsidR="00BD4BD3" w:rsidRPr="00BD4BD3">
              <w:rPr>
                <w:sz w:val="24"/>
                <w:szCs w:val="24"/>
                <w:lang w:eastAsia="uk-UA"/>
              </w:rPr>
              <w:t>ТГ 22012500</w:t>
            </w:r>
          </w:p>
          <w:p w:rsidR="00BD4BD3" w:rsidRPr="00BD4BD3" w:rsidRDefault="00BD4BD3" w:rsidP="00BD4BD3">
            <w:pPr>
              <w:rPr>
                <w:sz w:val="24"/>
                <w:szCs w:val="24"/>
                <w:lang w:eastAsia="uk-UA"/>
              </w:rPr>
            </w:pPr>
            <w:r w:rsidRPr="00BD4BD3">
              <w:rPr>
                <w:sz w:val="24"/>
                <w:szCs w:val="24"/>
                <w:lang w:eastAsia="uk-UA"/>
              </w:rPr>
              <w:t>код отримувача: 37802029</w:t>
            </w:r>
          </w:p>
          <w:p w:rsidR="00BD4BD3" w:rsidRPr="00BD4BD3" w:rsidRDefault="00BD4BD3" w:rsidP="00BD4BD3">
            <w:pPr>
              <w:rPr>
                <w:sz w:val="24"/>
                <w:szCs w:val="24"/>
                <w:lang w:eastAsia="uk-UA"/>
              </w:rPr>
            </w:pPr>
            <w:r w:rsidRPr="00BD4BD3">
              <w:rPr>
                <w:sz w:val="24"/>
                <w:szCs w:val="24"/>
                <w:lang w:eastAsia="uk-UA"/>
              </w:rPr>
              <w:t>р/р UA108999980334189879010016664</w:t>
            </w:r>
          </w:p>
          <w:p w:rsidR="003929CF" w:rsidRDefault="00BD4BD3" w:rsidP="00BD4BD3">
            <w:pPr>
              <w:rPr>
                <w:sz w:val="24"/>
                <w:szCs w:val="24"/>
                <w:lang w:eastAsia="uk-UA"/>
              </w:rPr>
            </w:pPr>
            <w:r w:rsidRPr="00BD4BD3">
              <w:rPr>
                <w:sz w:val="24"/>
                <w:szCs w:val="24"/>
                <w:lang w:eastAsia="uk-UA"/>
              </w:rPr>
              <w:t>Призначення платежу</w:t>
            </w:r>
            <w:r>
              <w:rPr>
                <w:sz w:val="24"/>
                <w:szCs w:val="24"/>
                <w:lang w:eastAsia="uk-UA"/>
              </w:rPr>
              <w:t xml:space="preserve"> </w:t>
            </w:r>
            <w:r w:rsidRPr="00BD4BD3">
              <w:rPr>
                <w:sz w:val="24"/>
                <w:szCs w:val="24"/>
                <w:lang w:eastAsia="uk-UA"/>
              </w:rPr>
              <w:t>- плата за надання інших адміністративних послуг</w:t>
            </w:r>
          </w:p>
        </w:tc>
      </w:tr>
      <w:tr w:rsidR="003929CF" w:rsidRPr="00F94EC9" w:rsidTr="001E25B9">
        <w:tc>
          <w:tcPr>
            <w:tcW w:w="0" w:type="auto"/>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center"/>
              <w:rPr>
                <w:sz w:val="24"/>
                <w:szCs w:val="24"/>
                <w:lang w:eastAsia="uk-UA"/>
              </w:rPr>
            </w:pPr>
            <w:r w:rsidRPr="00F94EC9">
              <w:rPr>
                <w:sz w:val="24"/>
                <w:szCs w:val="24"/>
                <w:lang w:eastAsia="uk-UA"/>
              </w:rPr>
              <w:t>1</w:t>
            </w:r>
            <w:r>
              <w:rPr>
                <w:sz w:val="24"/>
                <w:szCs w:val="24"/>
                <w:lang w:eastAsia="uk-UA"/>
              </w:rPr>
              <w:t>2.</w:t>
            </w:r>
          </w:p>
        </w:tc>
        <w:tc>
          <w:tcPr>
            <w:tcW w:w="3198" w:type="dxa"/>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left"/>
              <w:rPr>
                <w:sz w:val="24"/>
                <w:szCs w:val="24"/>
                <w:lang w:eastAsia="uk-UA"/>
              </w:rPr>
            </w:pPr>
            <w:r w:rsidRPr="00F94EC9">
              <w:rPr>
                <w:sz w:val="24"/>
                <w:szCs w:val="24"/>
                <w:lang w:eastAsia="uk-UA"/>
              </w:rPr>
              <w:t>Строк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3929CF" w:rsidRPr="00BE58AD" w:rsidRDefault="003929CF" w:rsidP="001E25B9">
            <w:pPr>
              <w:shd w:val="clear" w:color="auto" w:fill="FFFFFF"/>
              <w:spacing w:after="150"/>
              <w:rPr>
                <w:color w:val="000000"/>
                <w:sz w:val="24"/>
                <w:szCs w:val="24"/>
              </w:rPr>
            </w:pPr>
            <w:r>
              <w:rPr>
                <w:color w:val="000000"/>
                <w:sz w:val="24"/>
                <w:szCs w:val="24"/>
              </w:rPr>
              <w:t>1 робочий день</w:t>
            </w:r>
          </w:p>
        </w:tc>
      </w:tr>
      <w:tr w:rsidR="003929CF" w:rsidRPr="00F94EC9" w:rsidTr="001E25B9">
        <w:tc>
          <w:tcPr>
            <w:tcW w:w="0" w:type="auto"/>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center"/>
              <w:rPr>
                <w:sz w:val="24"/>
                <w:szCs w:val="24"/>
                <w:lang w:eastAsia="uk-UA"/>
              </w:rPr>
            </w:pPr>
            <w:r w:rsidRPr="00F94EC9">
              <w:rPr>
                <w:sz w:val="24"/>
                <w:szCs w:val="24"/>
                <w:lang w:eastAsia="uk-UA"/>
              </w:rPr>
              <w:t>1</w:t>
            </w:r>
            <w:r>
              <w:rPr>
                <w:sz w:val="24"/>
                <w:szCs w:val="24"/>
                <w:lang w:eastAsia="uk-UA"/>
              </w:rPr>
              <w:t>3.</w:t>
            </w:r>
          </w:p>
        </w:tc>
        <w:tc>
          <w:tcPr>
            <w:tcW w:w="3198" w:type="dxa"/>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left"/>
              <w:rPr>
                <w:sz w:val="24"/>
                <w:szCs w:val="24"/>
                <w:lang w:eastAsia="uk-UA"/>
              </w:rPr>
            </w:pPr>
            <w:r w:rsidRPr="00F94EC9">
              <w:rPr>
                <w:sz w:val="24"/>
                <w:szCs w:val="24"/>
                <w:lang w:eastAsia="uk-UA"/>
              </w:rPr>
              <w:t>Перелік підстав дл</w:t>
            </w:r>
            <w:r>
              <w:rPr>
                <w:sz w:val="24"/>
                <w:szCs w:val="24"/>
                <w:lang w:eastAsia="uk-UA"/>
              </w:rPr>
              <w:t>я відмови у наданні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767479" w:rsidRPr="00767479" w:rsidRDefault="00767479" w:rsidP="00767479">
            <w:pPr>
              <w:tabs>
                <w:tab w:val="left" w:pos="1565"/>
              </w:tabs>
              <w:rPr>
                <w:sz w:val="24"/>
                <w:szCs w:val="24"/>
                <w:lang w:eastAsia="uk-UA"/>
              </w:rPr>
            </w:pPr>
            <w:r w:rsidRPr="00767479">
              <w:rPr>
                <w:sz w:val="24"/>
                <w:szCs w:val="24"/>
                <w:lang w:eastAsia="uk-UA"/>
              </w:rPr>
              <w:t>1.</w:t>
            </w:r>
            <w:r>
              <w:rPr>
                <w:sz w:val="24"/>
                <w:szCs w:val="24"/>
                <w:lang w:eastAsia="uk-UA"/>
              </w:rPr>
              <w:t xml:space="preserve"> </w:t>
            </w:r>
            <w:r w:rsidRPr="00767479">
              <w:rPr>
                <w:sz w:val="24"/>
                <w:szCs w:val="24"/>
                <w:lang w:eastAsia="uk-UA"/>
              </w:rPr>
              <w:t>За адресою житла, в якому особа декларує або реєструє своє місце проживання (перебування), наявний об’єкт нерухомого майна, який не належить до житла</w:t>
            </w:r>
          </w:p>
          <w:p w:rsidR="00767479" w:rsidRPr="00767479" w:rsidRDefault="00767479" w:rsidP="00767479">
            <w:pPr>
              <w:tabs>
                <w:tab w:val="left" w:pos="1565"/>
              </w:tabs>
              <w:rPr>
                <w:sz w:val="24"/>
                <w:szCs w:val="24"/>
                <w:lang w:eastAsia="uk-UA"/>
              </w:rPr>
            </w:pPr>
            <w:r>
              <w:rPr>
                <w:sz w:val="24"/>
                <w:szCs w:val="24"/>
                <w:lang w:eastAsia="uk-UA"/>
              </w:rPr>
              <w:t xml:space="preserve">2. </w:t>
            </w:r>
            <w:r w:rsidRPr="00767479">
              <w:rPr>
                <w:sz w:val="24"/>
                <w:szCs w:val="24"/>
                <w:lang w:eastAsia="uk-UA"/>
              </w:rPr>
              <w:t>За декларуванням або реєстрацією місця проживання (перебування) особи звернулася дитина віком до 14 років або особа, не уповноважена на подання документів</w:t>
            </w:r>
          </w:p>
          <w:p w:rsidR="00767479" w:rsidRPr="00767479" w:rsidRDefault="00767479" w:rsidP="00767479">
            <w:pPr>
              <w:tabs>
                <w:tab w:val="left" w:pos="1565"/>
              </w:tabs>
              <w:rPr>
                <w:sz w:val="24"/>
                <w:szCs w:val="24"/>
                <w:lang w:eastAsia="uk-UA"/>
              </w:rPr>
            </w:pPr>
            <w:r>
              <w:rPr>
                <w:sz w:val="24"/>
                <w:szCs w:val="24"/>
                <w:lang w:eastAsia="uk-UA"/>
              </w:rPr>
              <w:t xml:space="preserve">3. </w:t>
            </w:r>
            <w:r w:rsidRPr="00767479">
              <w:rPr>
                <w:sz w:val="24"/>
                <w:szCs w:val="24"/>
                <w:lang w:eastAsia="uk-UA"/>
              </w:rPr>
              <w:t>Відомості реєстру територіальної громади щодо задекларованого або зареєстрованого місця проживання (перебування) батьків або інших законних представників дитини віком до 14 років не відповідають відомостям, наведеним у заяві (декларації), поданій стосовно цієї дитини</w:t>
            </w:r>
          </w:p>
          <w:p w:rsidR="00767479" w:rsidRPr="00767479" w:rsidRDefault="00767479" w:rsidP="00767479">
            <w:pPr>
              <w:tabs>
                <w:tab w:val="left" w:pos="1565"/>
              </w:tabs>
              <w:rPr>
                <w:sz w:val="24"/>
                <w:szCs w:val="24"/>
                <w:lang w:eastAsia="uk-UA"/>
              </w:rPr>
            </w:pPr>
            <w:r>
              <w:rPr>
                <w:sz w:val="24"/>
                <w:szCs w:val="24"/>
                <w:lang w:eastAsia="uk-UA"/>
              </w:rPr>
              <w:t xml:space="preserve">4. </w:t>
            </w:r>
            <w:r w:rsidRPr="00767479">
              <w:rPr>
                <w:sz w:val="24"/>
                <w:szCs w:val="24"/>
                <w:lang w:eastAsia="uk-UA"/>
              </w:rPr>
              <w:t>Дані реєстру територіальної громади щодо зареєстрованого місця проживання (перебування) батьків або інших законних представників дитини віком від 14 до 18 років не відповідають відомостям, наведеним у заяві (декларації), поданій цією дитиною</w:t>
            </w:r>
          </w:p>
          <w:p w:rsidR="00767479" w:rsidRPr="00767479" w:rsidRDefault="00767479" w:rsidP="00767479">
            <w:pPr>
              <w:tabs>
                <w:tab w:val="left" w:pos="1565"/>
              </w:tabs>
              <w:rPr>
                <w:sz w:val="24"/>
                <w:szCs w:val="24"/>
                <w:lang w:eastAsia="uk-UA"/>
              </w:rPr>
            </w:pPr>
            <w:r>
              <w:rPr>
                <w:sz w:val="24"/>
                <w:szCs w:val="24"/>
                <w:lang w:eastAsia="uk-UA"/>
              </w:rPr>
              <w:t xml:space="preserve">5. </w:t>
            </w:r>
            <w:r w:rsidRPr="00767479">
              <w:rPr>
                <w:sz w:val="24"/>
                <w:szCs w:val="24"/>
                <w:lang w:eastAsia="uk-UA"/>
              </w:rPr>
              <w:t>У Державному реєстрі речових прав на нерухоме майно містяться відомості про обтяження щодо житла, яке особа декларує або реєструє як місце проживання (перебування)</w:t>
            </w:r>
          </w:p>
          <w:p w:rsidR="00767479" w:rsidRPr="00767479" w:rsidRDefault="00767479" w:rsidP="00767479">
            <w:pPr>
              <w:tabs>
                <w:tab w:val="left" w:pos="1565"/>
              </w:tabs>
              <w:rPr>
                <w:sz w:val="24"/>
                <w:szCs w:val="24"/>
                <w:lang w:eastAsia="uk-UA"/>
              </w:rPr>
            </w:pPr>
            <w:r>
              <w:rPr>
                <w:sz w:val="24"/>
                <w:szCs w:val="24"/>
                <w:lang w:eastAsia="uk-UA"/>
              </w:rPr>
              <w:lastRenderedPageBreak/>
              <w:t xml:space="preserve">6. </w:t>
            </w:r>
            <w:r w:rsidRPr="00767479">
              <w:rPr>
                <w:sz w:val="24"/>
                <w:szCs w:val="24"/>
                <w:lang w:eastAsia="uk-UA"/>
              </w:rPr>
              <w:t>Житлу, в якому особа реєструє своє місце проживання (перебування), не присвоєна адреса у встановленому порядку</w:t>
            </w:r>
          </w:p>
          <w:p w:rsidR="00767479" w:rsidRPr="00767479" w:rsidRDefault="00767479" w:rsidP="00767479">
            <w:pPr>
              <w:tabs>
                <w:tab w:val="left" w:pos="1565"/>
              </w:tabs>
              <w:rPr>
                <w:sz w:val="24"/>
                <w:szCs w:val="24"/>
                <w:lang w:eastAsia="uk-UA"/>
              </w:rPr>
            </w:pPr>
            <w:r>
              <w:rPr>
                <w:sz w:val="24"/>
                <w:szCs w:val="24"/>
                <w:lang w:eastAsia="uk-UA"/>
              </w:rPr>
              <w:t xml:space="preserve">7. </w:t>
            </w:r>
            <w:r w:rsidRPr="00767479">
              <w:rPr>
                <w:sz w:val="24"/>
                <w:szCs w:val="24"/>
                <w:lang w:eastAsia="uk-UA"/>
              </w:rPr>
              <w:t>У поданих особою документах або відомостях містяться недостовірні відомості або подані документи є недійсними, або строк дії паспортного документа іноземця чи особи без громадянства, які на законних підставах проживають на території України, закінчився</w:t>
            </w:r>
          </w:p>
          <w:p w:rsidR="00767479" w:rsidRPr="00767479" w:rsidRDefault="00767479" w:rsidP="00767479">
            <w:pPr>
              <w:tabs>
                <w:tab w:val="left" w:pos="1565"/>
              </w:tabs>
              <w:rPr>
                <w:sz w:val="24"/>
                <w:szCs w:val="24"/>
                <w:lang w:eastAsia="uk-UA"/>
              </w:rPr>
            </w:pPr>
            <w:r>
              <w:rPr>
                <w:sz w:val="24"/>
                <w:szCs w:val="24"/>
                <w:lang w:eastAsia="uk-UA"/>
              </w:rPr>
              <w:t xml:space="preserve">8. </w:t>
            </w:r>
            <w:r w:rsidRPr="00767479">
              <w:rPr>
                <w:sz w:val="24"/>
                <w:szCs w:val="24"/>
                <w:lang w:eastAsia="uk-UA"/>
              </w:rPr>
              <w:t>Відомості Державного реєстру речових прав на нерухоме майно не відповідають відомостям у поданих особою документах або даних</w:t>
            </w:r>
          </w:p>
          <w:p w:rsidR="003929CF" w:rsidRDefault="00767479" w:rsidP="00767479">
            <w:pPr>
              <w:tabs>
                <w:tab w:val="left" w:pos="1565"/>
              </w:tabs>
              <w:rPr>
                <w:sz w:val="24"/>
                <w:szCs w:val="24"/>
                <w:lang w:eastAsia="uk-UA"/>
              </w:rPr>
            </w:pPr>
            <w:r>
              <w:rPr>
                <w:sz w:val="24"/>
                <w:szCs w:val="24"/>
                <w:lang w:eastAsia="uk-UA"/>
              </w:rPr>
              <w:t xml:space="preserve">9. </w:t>
            </w:r>
            <w:r w:rsidRPr="00767479">
              <w:rPr>
                <w:sz w:val="24"/>
                <w:szCs w:val="24"/>
                <w:lang w:eastAsia="uk-UA"/>
              </w:rPr>
              <w:t>Особа подала документи або відомості не в повному обсязі</w:t>
            </w:r>
          </w:p>
          <w:p w:rsidR="0030240E" w:rsidRPr="00F94EC9" w:rsidRDefault="0030240E" w:rsidP="00767479">
            <w:pPr>
              <w:tabs>
                <w:tab w:val="left" w:pos="1565"/>
              </w:tabs>
              <w:rPr>
                <w:sz w:val="24"/>
                <w:szCs w:val="24"/>
                <w:lang w:eastAsia="uk-UA"/>
              </w:rPr>
            </w:pPr>
            <w:r w:rsidRPr="0030240E">
              <w:rPr>
                <w:sz w:val="24"/>
                <w:szCs w:val="24"/>
                <w:lang w:eastAsia="uk-UA"/>
              </w:rPr>
              <w:t>Іноземці, особи без громадянства, які для реєстрації місця проживання подали посвідку на постійне проживання або посвідку на тимчасове проживання, додатково подають паспортний документ іноземця або документ, що посвідчує особу без громадянства, або рішення про визнання особою без громадянства, видане центральним органом виконавчої влади, що реалізує політику у сфері реєстрації фізичних осіб, та засвідчений у встановленому законодавством порядку переклад на українську мову сторінки паспортного документа іноземця або документа, що посвідчує особу без громадянства, з особистими даними.</w:t>
            </w:r>
          </w:p>
        </w:tc>
      </w:tr>
      <w:tr w:rsidR="003929CF" w:rsidRPr="00F94EC9" w:rsidTr="001E25B9">
        <w:tc>
          <w:tcPr>
            <w:tcW w:w="0" w:type="auto"/>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center"/>
              <w:rPr>
                <w:sz w:val="24"/>
                <w:szCs w:val="24"/>
                <w:lang w:eastAsia="uk-UA"/>
              </w:rPr>
            </w:pPr>
            <w:r w:rsidRPr="00F94EC9">
              <w:rPr>
                <w:sz w:val="24"/>
                <w:szCs w:val="24"/>
                <w:lang w:eastAsia="uk-UA"/>
              </w:rPr>
              <w:lastRenderedPageBreak/>
              <w:t>1</w:t>
            </w:r>
            <w:r>
              <w:rPr>
                <w:sz w:val="24"/>
                <w:szCs w:val="24"/>
                <w:lang w:eastAsia="uk-UA"/>
              </w:rPr>
              <w:t>4.</w:t>
            </w:r>
          </w:p>
        </w:tc>
        <w:tc>
          <w:tcPr>
            <w:tcW w:w="3198" w:type="dxa"/>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left"/>
              <w:rPr>
                <w:sz w:val="24"/>
                <w:szCs w:val="24"/>
                <w:lang w:eastAsia="uk-UA"/>
              </w:rPr>
            </w:pPr>
            <w:r w:rsidRPr="00F94EC9">
              <w:rPr>
                <w:sz w:val="24"/>
                <w:szCs w:val="24"/>
                <w:lang w:eastAsia="uk-UA"/>
              </w:rPr>
              <w:t>Результат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3929CF" w:rsidRDefault="00B31771" w:rsidP="00B31771">
            <w:pPr>
              <w:tabs>
                <w:tab w:val="left" w:pos="358"/>
                <w:tab w:val="left" w:pos="449"/>
              </w:tabs>
              <w:rPr>
                <w:sz w:val="24"/>
                <w:szCs w:val="24"/>
                <w:lang w:eastAsia="uk-UA"/>
              </w:rPr>
            </w:pPr>
            <w:r w:rsidRPr="00B31771">
              <w:rPr>
                <w:sz w:val="24"/>
                <w:szCs w:val="24"/>
                <w:lang w:val="ru-RU" w:eastAsia="uk-UA"/>
              </w:rPr>
              <w:t>1.</w:t>
            </w:r>
            <w:r>
              <w:rPr>
                <w:sz w:val="24"/>
                <w:szCs w:val="24"/>
                <w:lang w:eastAsia="uk-UA"/>
              </w:rPr>
              <w:t xml:space="preserve"> </w:t>
            </w:r>
            <w:r w:rsidR="00767479" w:rsidRPr="00B31771">
              <w:rPr>
                <w:sz w:val="24"/>
                <w:szCs w:val="24"/>
                <w:lang w:eastAsia="uk-UA"/>
              </w:rPr>
              <w:t>Реєстрація місця проживання особи</w:t>
            </w:r>
          </w:p>
          <w:p w:rsidR="00161EE1" w:rsidRPr="00161EE1" w:rsidRDefault="00161EE1" w:rsidP="00B31771">
            <w:pPr>
              <w:tabs>
                <w:tab w:val="left" w:pos="358"/>
                <w:tab w:val="left" w:pos="449"/>
              </w:tabs>
              <w:rPr>
                <w:sz w:val="24"/>
                <w:szCs w:val="24"/>
                <w:lang w:val="ru-RU" w:eastAsia="uk-UA"/>
              </w:rPr>
            </w:pPr>
            <w:r>
              <w:rPr>
                <w:sz w:val="24"/>
                <w:szCs w:val="24"/>
                <w:lang w:val="ru-RU" w:eastAsia="uk-UA"/>
              </w:rPr>
              <w:t xml:space="preserve">2. </w:t>
            </w:r>
            <w:r w:rsidRPr="00161EE1">
              <w:rPr>
                <w:sz w:val="24"/>
                <w:szCs w:val="24"/>
                <w:lang w:eastAsia="uk-UA"/>
              </w:rPr>
              <w:t>Відмова у реєстрації місця проживання</w:t>
            </w:r>
          </w:p>
        </w:tc>
      </w:tr>
      <w:tr w:rsidR="003929CF" w:rsidRPr="00F94EC9" w:rsidTr="001E25B9">
        <w:tc>
          <w:tcPr>
            <w:tcW w:w="0" w:type="auto"/>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center"/>
              <w:rPr>
                <w:sz w:val="24"/>
                <w:szCs w:val="24"/>
                <w:lang w:eastAsia="uk-UA"/>
              </w:rPr>
            </w:pPr>
            <w:r w:rsidRPr="00F94EC9">
              <w:rPr>
                <w:sz w:val="24"/>
                <w:szCs w:val="24"/>
                <w:lang w:eastAsia="uk-UA"/>
              </w:rPr>
              <w:t>1</w:t>
            </w:r>
            <w:r>
              <w:rPr>
                <w:sz w:val="24"/>
                <w:szCs w:val="24"/>
                <w:lang w:eastAsia="uk-UA"/>
              </w:rPr>
              <w:t>5.</w:t>
            </w:r>
          </w:p>
        </w:tc>
        <w:tc>
          <w:tcPr>
            <w:tcW w:w="3198" w:type="dxa"/>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left"/>
              <w:rPr>
                <w:sz w:val="24"/>
                <w:szCs w:val="24"/>
                <w:lang w:eastAsia="uk-UA"/>
              </w:rPr>
            </w:pPr>
            <w:r>
              <w:rPr>
                <w:sz w:val="24"/>
                <w:szCs w:val="24"/>
                <w:lang w:eastAsia="uk-UA"/>
              </w:rPr>
              <w:t>С</w:t>
            </w:r>
            <w:r w:rsidRPr="00F94EC9">
              <w:rPr>
                <w:sz w:val="24"/>
                <w:szCs w:val="24"/>
                <w:lang w:eastAsia="uk-UA"/>
              </w:rPr>
              <w:t>пособи отримання відповіді (результату)</w:t>
            </w:r>
          </w:p>
        </w:tc>
        <w:tc>
          <w:tcPr>
            <w:tcW w:w="6227" w:type="dxa"/>
            <w:tcBorders>
              <w:top w:val="outset" w:sz="6" w:space="0" w:color="000000"/>
              <w:left w:val="outset" w:sz="6" w:space="0" w:color="000000"/>
              <w:bottom w:val="outset" w:sz="6" w:space="0" w:color="000000"/>
              <w:right w:val="outset" w:sz="6" w:space="0" w:color="000000"/>
            </w:tcBorders>
          </w:tcPr>
          <w:p w:rsidR="003929CF" w:rsidRPr="007E21DA" w:rsidRDefault="00767479" w:rsidP="001E25B9">
            <w:pPr>
              <w:shd w:val="clear" w:color="auto" w:fill="FFFFFF"/>
              <w:spacing w:after="150"/>
              <w:rPr>
                <w:color w:val="000000"/>
                <w:sz w:val="24"/>
                <w:szCs w:val="24"/>
              </w:rPr>
            </w:pPr>
            <w:r w:rsidRPr="00767479">
              <w:rPr>
                <w:color w:val="000000"/>
                <w:sz w:val="24"/>
                <w:szCs w:val="24"/>
              </w:rPr>
              <w:t>Отримати результати надання послуги заявник може особисто або через законного представника.</w:t>
            </w:r>
          </w:p>
        </w:tc>
      </w:tr>
      <w:tr w:rsidR="003929CF" w:rsidRPr="00F94EC9" w:rsidTr="001E25B9">
        <w:tc>
          <w:tcPr>
            <w:tcW w:w="0" w:type="auto"/>
            <w:tcBorders>
              <w:top w:val="outset" w:sz="6" w:space="0" w:color="000000"/>
              <w:left w:val="outset" w:sz="6" w:space="0" w:color="000000"/>
              <w:bottom w:val="outset" w:sz="6" w:space="0" w:color="000000"/>
              <w:right w:val="outset" w:sz="6" w:space="0" w:color="000000"/>
            </w:tcBorders>
          </w:tcPr>
          <w:p w:rsidR="003929CF" w:rsidRPr="00F94EC9" w:rsidRDefault="003929CF" w:rsidP="001E25B9">
            <w:pPr>
              <w:jc w:val="center"/>
              <w:rPr>
                <w:sz w:val="24"/>
                <w:szCs w:val="24"/>
                <w:lang w:eastAsia="uk-UA"/>
              </w:rPr>
            </w:pPr>
            <w:r>
              <w:rPr>
                <w:sz w:val="24"/>
                <w:szCs w:val="24"/>
                <w:lang w:eastAsia="uk-UA"/>
              </w:rPr>
              <w:t>16.</w:t>
            </w:r>
          </w:p>
        </w:tc>
        <w:tc>
          <w:tcPr>
            <w:tcW w:w="3198" w:type="dxa"/>
            <w:tcBorders>
              <w:top w:val="outset" w:sz="6" w:space="0" w:color="000000"/>
              <w:left w:val="outset" w:sz="6" w:space="0" w:color="000000"/>
              <w:bottom w:val="outset" w:sz="6" w:space="0" w:color="000000"/>
              <w:right w:val="outset" w:sz="6" w:space="0" w:color="000000"/>
            </w:tcBorders>
          </w:tcPr>
          <w:p w:rsidR="003929CF" w:rsidRDefault="003929CF" w:rsidP="001E25B9">
            <w:pPr>
              <w:jc w:val="left"/>
              <w:rPr>
                <w:sz w:val="24"/>
                <w:szCs w:val="24"/>
                <w:lang w:eastAsia="uk-UA"/>
              </w:rPr>
            </w:pPr>
            <w:r>
              <w:rPr>
                <w:sz w:val="24"/>
                <w:szCs w:val="24"/>
                <w:lang w:eastAsia="uk-UA"/>
              </w:rPr>
              <w:t>Примітка</w:t>
            </w:r>
          </w:p>
        </w:tc>
        <w:tc>
          <w:tcPr>
            <w:tcW w:w="6227" w:type="dxa"/>
            <w:tcBorders>
              <w:top w:val="outset" w:sz="6" w:space="0" w:color="000000"/>
              <w:left w:val="outset" w:sz="6" w:space="0" w:color="000000"/>
              <w:bottom w:val="outset" w:sz="6" w:space="0" w:color="000000"/>
              <w:right w:val="outset" w:sz="6" w:space="0" w:color="000000"/>
            </w:tcBorders>
          </w:tcPr>
          <w:p w:rsidR="003E1019" w:rsidRPr="003E1019" w:rsidRDefault="003E1019" w:rsidP="003E1019">
            <w:pPr>
              <w:pStyle w:val="a3"/>
              <w:tabs>
                <w:tab w:val="left" w:pos="358"/>
              </w:tabs>
              <w:ind w:left="4" w:hanging="4"/>
              <w:rPr>
                <w:sz w:val="24"/>
                <w:szCs w:val="24"/>
                <w:lang w:eastAsia="uk-UA"/>
              </w:rPr>
            </w:pPr>
            <w:r w:rsidRPr="003E1019">
              <w:rPr>
                <w:sz w:val="24"/>
                <w:szCs w:val="24"/>
                <w:lang w:eastAsia="uk-UA"/>
              </w:rPr>
              <w:t xml:space="preserve">Документами, до якого вносяться відомості про місце проживання, є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w:t>
            </w:r>
          </w:p>
          <w:p w:rsidR="003E1019" w:rsidRPr="003E1019" w:rsidRDefault="003E1019" w:rsidP="003E1019">
            <w:pPr>
              <w:pStyle w:val="a3"/>
              <w:tabs>
                <w:tab w:val="left" w:pos="358"/>
              </w:tabs>
              <w:ind w:left="4" w:hanging="4"/>
              <w:rPr>
                <w:sz w:val="24"/>
                <w:szCs w:val="24"/>
                <w:lang w:eastAsia="uk-UA"/>
              </w:rPr>
            </w:pPr>
            <w:r w:rsidRPr="003E1019">
              <w:rPr>
                <w:sz w:val="24"/>
                <w:szCs w:val="24"/>
                <w:lang w:eastAsia="uk-UA"/>
              </w:rPr>
              <w:t xml:space="preserve">Документами, що підтверджують право на проживання в житлі є: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місця проживання особи здійснюється за згодою власника/співвласників житла, наймача та </w:t>
            </w:r>
            <w:r>
              <w:rPr>
                <w:sz w:val="24"/>
                <w:szCs w:val="24"/>
                <w:lang w:eastAsia="uk-UA"/>
              </w:rPr>
              <w:t>членів його сім’ї.</w:t>
            </w:r>
          </w:p>
          <w:p w:rsidR="003929CF" w:rsidRDefault="003E1019" w:rsidP="003E1019">
            <w:pPr>
              <w:pStyle w:val="a3"/>
              <w:tabs>
                <w:tab w:val="left" w:pos="358"/>
              </w:tabs>
              <w:ind w:left="4" w:hanging="4"/>
              <w:rPr>
                <w:sz w:val="24"/>
                <w:szCs w:val="24"/>
                <w:lang w:eastAsia="uk-UA"/>
              </w:rPr>
            </w:pPr>
            <w:r w:rsidRPr="003E1019">
              <w:rPr>
                <w:sz w:val="24"/>
                <w:szCs w:val="24"/>
                <w:lang w:eastAsia="uk-UA"/>
              </w:rPr>
              <w:t>Документом, що підтверджує проходження служби у військовій частині, адреса якої зазначається під час реєстрації, є довідка про проходження служби у військовій частині, видана командиром військової частини.</w:t>
            </w:r>
          </w:p>
        </w:tc>
      </w:tr>
    </w:tbl>
    <w:p w:rsidR="007F22F5" w:rsidRDefault="007F22F5" w:rsidP="003929CF">
      <w:pPr>
        <w:rPr>
          <w:sz w:val="24"/>
          <w:szCs w:val="24"/>
        </w:rPr>
      </w:pPr>
    </w:p>
    <w:p w:rsidR="009F27CF" w:rsidRDefault="009F27CF" w:rsidP="003929CF">
      <w:pPr>
        <w:rPr>
          <w:sz w:val="24"/>
          <w:szCs w:val="24"/>
        </w:rPr>
      </w:pPr>
      <w:bookmarkStart w:id="0" w:name="_GoBack"/>
      <w:bookmarkEnd w:id="0"/>
    </w:p>
    <w:sectPr w:rsidR="009F27CF" w:rsidSect="00D13BF3">
      <w:pgSz w:w="11906" w:h="16838"/>
      <w:pgMar w:top="426" w:right="567" w:bottom="851" w:left="1418" w:header="425"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42B" w:rsidRDefault="00B1242B">
      <w:r>
        <w:separator/>
      </w:r>
    </w:p>
  </w:endnote>
  <w:endnote w:type="continuationSeparator" w:id="0">
    <w:p w:rsidR="00B1242B" w:rsidRDefault="00B1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42B" w:rsidRDefault="00B1242B">
      <w:r>
        <w:separator/>
      </w:r>
    </w:p>
  </w:footnote>
  <w:footnote w:type="continuationSeparator" w:id="0">
    <w:p w:rsidR="00B1242B" w:rsidRDefault="00B124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15:restartNumberingAfterBreak="0">
    <w:nsid w:val="0679025A"/>
    <w:multiLevelType w:val="hybridMultilevel"/>
    <w:tmpl w:val="21C61C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D70983"/>
    <w:multiLevelType w:val="hybridMultilevel"/>
    <w:tmpl w:val="79FC4F7E"/>
    <w:lvl w:ilvl="0" w:tplc="4F70E0A4">
      <w:start w:val="1"/>
      <w:numFmt w:val="decimal"/>
      <w:lvlText w:val="%1."/>
      <w:lvlJc w:val="left"/>
      <w:pPr>
        <w:ind w:left="632" w:hanging="360"/>
      </w:pPr>
      <w:rPr>
        <w:rFonts w:hint="default"/>
      </w:rPr>
    </w:lvl>
    <w:lvl w:ilvl="1" w:tplc="04220019" w:tentative="1">
      <w:start w:val="1"/>
      <w:numFmt w:val="lowerLetter"/>
      <w:lvlText w:val="%2."/>
      <w:lvlJc w:val="left"/>
      <w:pPr>
        <w:ind w:left="1352" w:hanging="360"/>
      </w:pPr>
    </w:lvl>
    <w:lvl w:ilvl="2" w:tplc="0422001B" w:tentative="1">
      <w:start w:val="1"/>
      <w:numFmt w:val="lowerRoman"/>
      <w:lvlText w:val="%3."/>
      <w:lvlJc w:val="right"/>
      <w:pPr>
        <w:ind w:left="2072" w:hanging="180"/>
      </w:pPr>
    </w:lvl>
    <w:lvl w:ilvl="3" w:tplc="0422000F" w:tentative="1">
      <w:start w:val="1"/>
      <w:numFmt w:val="decimal"/>
      <w:lvlText w:val="%4."/>
      <w:lvlJc w:val="left"/>
      <w:pPr>
        <w:ind w:left="2792" w:hanging="360"/>
      </w:pPr>
    </w:lvl>
    <w:lvl w:ilvl="4" w:tplc="04220019" w:tentative="1">
      <w:start w:val="1"/>
      <w:numFmt w:val="lowerLetter"/>
      <w:lvlText w:val="%5."/>
      <w:lvlJc w:val="left"/>
      <w:pPr>
        <w:ind w:left="3512" w:hanging="360"/>
      </w:pPr>
    </w:lvl>
    <w:lvl w:ilvl="5" w:tplc="0422001B" w:tentative="1">
      <w:start w:val="1"/>
      <w:numFmt w:val="lowerRoman"/>
      <w:lvlText w:val="%6."/>
      <w:lvlJc w:val="right"/>
      <w:pPr>
        <w:ind w:left="4232" w:hanging="180"/>
      </w:pPr>
    </w:lvl>
    <w:lvl w:ilvl="6" w:tplc="0422000F" w:tentative="1">
      <w:start w:val="1"/>
      <w:numFmt w:val="decimal"/>
      <w:lvlText w:val="%7."/>
      <w:lvlJc w:val="left"/>
      <w:pPr>
        <w:ind w:left="4952" w:hanging="360"/>
      </w:pPr>
    </w:lvl>
    <w:lvl w:ilvl="7" w:tplc="04220019" w:tentative="1">
      <w:start w:val="1"/>
      <w:numFmt w:val="lowerLetter"/>
      <w:lvlText w:val="%8."/>
      <w:lvlJc w:val="left"/>
      <w:pPr>
        <w:ind w:left="5672" w:hanging="360"/>
      </w:pPr>
    </w:lvl>
    <w:lvl w:ilvl="8" w:tplc="0422001B" w:tentative="1">
      <w:start w:val="1"/>
      <w:numFmt w:val="lowerRoman"/>
      <w:lvlText w:val="%9."/>
      <w:lvlJc w:val="right"/>
      <w:pPr>
        <w:ind w:left="6392" w:hanging="180"/>
      </w:pPr>
    </w:lvl>
  </w:abstractNum>
  <w:abstractNum w:abstractNumId="3" w15:restartNumberingAfterBreak="0">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3318E0"/>
    <w:multiLevelType w:val="hybridMultilevel"/>
    <w:tmpl w:val="6218A6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4BF29CA"/>
    <w:multiLevelType w:val="hybridMultilevel"/>
    <w:tmpl w:val="D5DC19FA"/>
    <w:lvl w:ilvl="0" w:tplc="0422000F">
      <w:start w:val="1"/>
      <w:numFmt w:val="decimal"/>
      <w:lvlText w:val="%1."/>
      <w:lvlJc w:val="left"/>
      <w:pPr>
        <w:ind w:left="2062" w:hanging="360"/>
      </w:pPr>
      <w:rPr>
        <w:rFonts w:cs="Times New Roman" w:hint="default"/>
      </w:rPr>
    </w:lvl>
    <w:lvl w:ilvl="1" w:tplc="04220019" w:tentative="1">
      <w:start w:val="1"/>
      <w:numFmt w:val="lowerLetter"/>
      <w:lvlText w:val="%2."/>
      <w:lvlJc w:val="left"/>
      <w:pPr>
        <w:ind w:left="2782" w:hanging="360"/>
      </w:pPr>
      <w:rPr>
        <w:rFonts w:cs="Times New Roman"/>
      </w:rPr>
    </w:lvl>
    <w:lvl w:ilvl="2" w:tplc="0422001B" w:tentative="1">
      <w:start w:val="1"/>
      <w:numFmt w:val="lowerRoman"/>
      <w:lvlText w:val="%3."/>
      <w:lvlJc w:val="right"/>
      <w:pPr>
        <w:ind w:left="3502" w:hanging="180"/>
      </w:pPr>
      <w:rPr>
        <w:rFonts w:cs="Times New Roman"/>
      </w:rPr>
    </w:lvl>
    <w:lvl w:ilvl="3" w:tplc="0422000F" w:tentative="1">
      <w:start w:val="1"/>
      <w:numFmt w:val="decimal"/>
      <w:lvlText w:val="%4."/>
      <w:lvlJc w:val="left"/>
      <w:pPr>
        <w:ind w:left="4222" w:hanging="360"/>
      </w:pPr>
      <w:rPr>
        <w:rFonts w:cs="Times New Roman"/>
      </w:rPr>
    </w:lvl>
    <w:lvl w:ilvl="4" w:tplc="04220019" w:tentative="1">
      <w:start w:val="1"/>
      <w:numFmt w:val="lowerLetter"/>
      <w:lvlText w:val="%5."/>
      <w:lvlJc w:val="left"/>
      <w:pPr>
        <w:ind w:left="4942" w:hanging="360"/>
      </w:pPr>
      <w:rPr>
        <w:rFonts w:cs="Times New Roman"/>
      </w:rPr>
    </w:lvl>
    <w:lvl w:ilvl="5" w:tplc="0422001B" w:tentative="1">
      <w:start w:val="1"/>
      <w:numFmt w:val="lowerRoman"/>
      <w:lvlText w:val="%6."/>
      <w:lvlJc w:val="right"/>
      <w:pPr>
        <w:ind w:left="5662" w:hanging="180"/>
      </w:pPr>
      <w:rPr>
        <w:rFonts w:cs="Times New Roman"/>
      </w:rPr>
    </w:lvl>
    <w:lvl w:ilvl="6" w:tplc="0422000F" w:tentative="1">
      <w:start w:val="1"/>
      <w:numFmt w:val="decimal"/>
      <w:lvlText w:val="%7."/>
      <w:lvlJc w:val="left"/>
      <w:pPr>
        <w:ind w:left="6382" w:hanging="360"/>
      </w:pPr>
      <w:rPr>
        <w:rFonts w:cs="Times New Roman"/>
      </w:rPr>
    </w:lvl>
    <w:lvl w:ilvl="7" w:tplc="04220019" w:tentative="1">
      <w:start w:val="1"/>
      <w:numFmt w:val="lowerLetter"/>
      <w:lvlText w:val="%8."/>
      <w:lvlJc w:val="left"/>
      <w:pPr>
        <w:ind w:left="7102" w:hanging="360"/>
      </w:pPr>
      <w:rPr>
        <w:rFonts w:cs="Times New Roman"/>
      </w:rPr>
    </w:lvl>
    <w:lvl w:ilvl="8" w:tplc="0422001B" w:tentative="1">
      <w:start w:val="1"/>
      <w:numFmt w:val="lowerRoman"/>
      <w:lvlText w:val="%9."/>
      <w:lvlJc w:val="right"/>
      <w:pPr>
        <w:ind w:left="7822" w:hanging="180"/>
      </w:pPr>
      <w:rPr>
        <w:rFonts w:cs="Times New Roman"/>
      </w:rPr>
    </w:lvl>
  </w:abstractNum>
  <w:abstractNum w:abstractNumId="6" w15:restartNumberingAfterBreak="0">
    <w:nsid w:val="15407B32"/>
    <w:multiLevelType w:val="hybridMultilevel"/>
    <w:tmpl w:val="B7666C92"/>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7" w15:restartNumberingAfterBreak="0">
    <w:nsid w:val="206626BE"/>
    <w:multiLevelType w:val="hybridMultilevel"/>
    <w:tmpl w:val="01D6DEFC"/>
    <w:lvl w:ilvl="0" w:tplc="8452A12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5F61799"/>
    <w:multiLevelType w:val="hybridMultilevel"/>
    <w:tmpl w:val="A150EF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D961EDD"/>
    <w:multiLevelType w:val="hybridMultilevel"/>
    <w:tmpl w:val="F7C844FC"/>
    <w:lvl w:ilvl="0" w:tplc="59FA25C8">
      <w:start w:val="1"/>
      <w:numFmt w:val="decimal"/>
      <w:lvlText w:val="%1)"/>
      <w:lvlJc w:val="left"/>
      <w:pPr>
        <w:ind w:left="1651" w:hanging="1050"/>
      </w:pPr>
      <w:rPr>
        <w:rFonts w:cs="Times New Roman" w:hint="default"/>
      </w:rPr>
    </w:lvl>
    <w:lvl w:ilvl="1" w:tplc="04220019" w:tentative="1">
      <w:start w:val="1"/>
      <w:numFmt w:val="lowerLetter"/>
      <w:lvlText w:val="%2."/>
      <w:lvlJc w:val="left"/>
      <w:pPr>
        <w:ind w:left="1681" w:hanging="360"/>
      </w:pPr>
      <w:rPr>
        <w:rFonts w:cs="Times New Roman"/>
      </w:rPr>
    </w:lvl>
    <w:lvl w:ilvl="2" w:tplc="0422001B" w:tentative="1">
      <w:start w:val="1"/>
      <w:numFmt w:val="lowerRoman"/>
      <w:lvlText w:val="%3."/>
      <w:lvlJc w:val="right"/>
      <w:pPr>
        <w:ind w:left="2401" w:hanging="180"/>
      </w:pPr>
      <w:rPr>
        <w:rFonts w:cs="Times New Roman"/>
      </w:rPr>
    </w:lvl>
    <w:lvl w:ilvl="3" w:tplc="0422000F" w:tentative="1">
      <w:start w:val="1"/>
      <w:numFmt w:val="decimal"/>
      <w:lvlText w:val="%4."/>
      <w:lvlJc w:val="left"/>
      <w:pPr>
        <w:ind w:left="3121" w:hanging="360"/>
      </w:pPr>
      <w:rPr>
        <w:rFonts w:cs="Times New Roman"/>
      </w:rPr>
    </w:lvl>
    <w:lvl w:ilvl="4" w:tplc="04220019" w:tentative="1">
      <w:start w:val="1"/>
      <w:numFmt w:val="lowerLetter"/>
      <w:lvlText w:val="%5."/>
      <w:lvlJc w:val="left"/>
      <w:pPr>
        <w:ind w:left="3841" w:hanging="360"/>
      </w:pPr>
      <w:rPr>
        <w:rFonts w:cs="Times New Roman"/>
      </w:rPr>
    </w:lvl>
    <w:lvl w:ilvl="5" w:tplc="0422001B" w:tentative="1">
      <w:start w:val="1"/>
      <w:numFmt w:val="lowerRoman"/>
      <w:lvlText w:val="%6."/>
      <w:lvlJc w:val="right"/>
      <w:pPr>
        <w:ind w:left="4561" w:hanging="180"/>
      </w:pPr>
      <w:rPr>
        <w:rFonts w:cs="Times New Roman"/>
      </w:rPr>
    </w:lvl>
    <w:lvl w:ilvl="6" w:tplc="0422000F" w:tentative="1">
      <w:start w:val="1"/>
      <w:numFmt w:val="decimal"/>
      <w:lvlText w:val="%7."/>
      <w:lvlJc w:val="left"/>
      <w:pPr>
        <w:ind w:left="5281" w:hanging="360"/>
      </w:pPr>
      <w:rPr>
        <w:rFonts w:cs="Times New Roman"/>
      </w:rPr>
    </w:lvl>
    <w:lvl w:ilvl="7" w:tplc="04220019" w:tentative="1">
      <w:start w:val="1"/>
      <w:numFmt w:val="lowerLetter"/>
      <w:lvlText w:val="%8."/>
      <w:lvlJc w:val="left"/>
      <w:pPr>
        <w:ind w:left="6001" w:hanging="360"/>
      </w:pPr>
      <w:rPr>
        <w:rFonts w:cs="Times New Roman"/>
      </w:rPr>
    </w:lvl>
    <w:lvl w:ilvl="8" w:tplc="0422001B" w:tentative="1">
      <w:start w:val="1"/>
      <w:numFmt w:val="lowerRoman"/>
      <w:lvlText w:val="%9."/>
      <w:lvlJc w:val="right"/>
      <w:pPr>
        <w:ind w:left="6721" w:hanging="180"/>
      </w:pPr>
      <w:rPr>
        <w:rFonts w:cs="Times New Roman"/>
      </w:rPr>
    </w:lvl>
  </w:abstractNum>
  <w:abstractNum w:abstractNumId="10" w15:restartNumberingAfterBreak="0">
    <w:nsid w:val="2FEA691F"/>
    <w:multiLevelType w:val="hybridMultilevel"/>
    <w:tmpl w:val="59D223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4F14E0F"/>
    <w:multiLevelType w:val="hybridMultilevel"/>
    <w:tmpl w:val="6C64C75E"/>
    <w:lvl w:ilvl="0" w:tplc="853E0D38">
      <w:start w:val="1"/>
      <w:numFmt w:val="decimal"/>
      <w:lvlText w:val="%1."/>
      <w:lvlJc w:val="left"/>
      <w:pPr>
        <w:ind w:left="372" w:hanging="360"/>
      </w:pPr>
      <w:rPr>
        <w:rFonts w:cs="Times New Roman" w:hint="default"/>
      </w:rPr>
    </w:lvl>
    <w:lvl w:ilvl="1" w:tplc="04190019" w:tentative="1">
      <w:start w:val="1"/>
      <w:numFmt w:val="lowerLetter"/>
      <w:lvlText w:val="%2."/>
      <w:lvlJc w:val="left"/>
      <w:pPr>
        <w:ind w:left="1092" w:hanging="360"/>
      </w:pPr>
      <w:rPr>
        <w:rFonts w:cs="Times New Roman"/>
      </w:rPr>
    </w:lvl>
    <w:lvl w:ilvl="2" w:tplc="0419001B" w:tentative="1">
      <w:start w:val="1"/>
      <w:numFmt w:val="lowerRoman"/>
      <w:lvlText w:val="%3."/>
      <w:lvlJc w:val="right"/>
      <w:pPr>
        <w:ind w:left="1812" w:hanging="180"/>
      </w:pPr>
      <w:rPr>
        <w:rFonts w:cs="Times New Roman"/>
      </w:rPr>
    </w:lvl>
    <w:lvl w:ilvl="3" w:tplc="0419000F" w:tentative="1">
      <w:start w:val="1"/>
      <w:numFmt w:val="decimal"/>
      <w:lvlText w:val="%4."/>
      <w:lvlJc w:val="left"/>
      <w:pPr>
        <w:ind w:left="2532" w:hanging="360"/>
      </w:pPr>
      <w:rPr>
        <w:rFonts w:cs="Times New Roman"/>
      </w:rPr>
    </w:lvl>
    <w:lvl w:ilvl="4" w:tplc="04190019" w:tentative="1">
      <w:start w:val="1"/>
      <w:numFmt w:val="lowerLetter"/>
      <w:lvlText w:val="%5."/>
      <w:lvlJc w:val="left"/>
      <w:pPr>
        <w:ind w:left="3252" w:hanging="360"/>
      </w:pPr>
      <w:rPr>
        <w:rFonts w:cs="Times New Roman"/>
      </w:rPr>
    </w:lvl>
    <w:lvl w:ilvl="5" w:tplc="0419001B" w:tentative="1">
      <w:start w:val="1"/>
      <w:numFmt w:val="lowerRoman"/>
      <w:lvlText w:val="%6."/>
      <w:lvlJc w:val="right"/>
      <w:pPr>
        <w:ind w:left="3972" w:hanging="180"/>
      </w:pPr>
      <w:rPr>
        <w:rFonts w:cs="Times New Roman"/>
      </w:rPr>
    </w:lvl>
    <w:lvl w:ilvl="6" w:tplc="0419000F" w:tentative="1">
      <w:start w:val="1"/>
      <w:numFmt w:val="decimal"/>
      <w:lvlText w:val="%7."/>
      <w:lvlJc w:val="left"/>
      <w:pPr>
        <w:ind w:left="4692" w:hanging="360"/>
      </w:pPr>
      <w:rPr>
        <w:rFonts w:cs="Times New Roman"/>
      </w:rPr>
    </w:lvl>
    <w:lvl w:ilvl="7" w:tplc="04190019" w:tentative="1">
      <w:start w:val="1"/>
      <w:numFmt w:val="lowerLetter"/>
      <w:lvlText w:val="%8."/>
      <w:lvlJc w:val="left"/>
      <w:pPr>
        <w:ind w:left="5412" w:hanging="360"/>
      </w:pPr>
      <w:rPr>
        <w:rFonts w:cs="Times New Roman"/>
      </w:rPr>
    </w:lvl>
    <w:lvl w:ilvl="8" w:tplc="0419001B" w:tentative="1">
      <w:start w:val="1"/>
      <w:numFmt w:val="lowerRoman"/>
      <w:lvlText w:val="%9."/>
      <w:lvlJc w:val="right"/>
      <w:pPr>
        <w:ind w:left="6132" w:hanging="180"/>
      </w:pPr>
      <w:rPr>
        <w:rFonts w:cs="Times New Roman"/>
      </w:rPr>
    </w:lvl>
  </w:abstractNum>
  <w:abstractNum w:abstractNumId="12" w15:restartNumberingAfterBreak="0">
    <w:nsid w:val="39DE33C0"/>
    <w:multiLevelType w:val="hybridMultilevel"/>
    <w:tmpl w:val="6EE2431C"/>
    <w:lvl w:ilvl="0" w:tplc="836688A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3" w15:restartNumberingAfterBreak="0">
    <w:nsid w:val="3CAD686A"/>
    <w:multiLevelType w:val="hybridMultilevel"/>
    <w:tmpl w:val="EDD49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E7A0638"/>
    <w:multiLevelType w:val="hybridMultilevel"/>
    <w:tmpl w:val="640C7E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2075373"/>
    <w:multiLevelType w:val="hybridMultilevel"/>
    <w:tmpl w:val="5B44D63A"/>
    <w:lvl w:ilvl="0" w:tplc="0F129A8C">
      <w:start w:val="1"/>
      <w:numFmt w:val="decimal"/>
      <w:lvlText w:val="%1)"/>
      <w:lvlJc w:val="left"/>
      <w:pPr>
        <w:ind w:left="1245" w:hanging="795"/>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16" w15:restartNumberingAfterBreak="0">
    <w:nsid w:val="46D35A13"/>
    <w:multiLevelType w:val="hybridMultilevel"/>
    <w:tmpl w:val="6136C6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C5946A0"/>
    <w:multiLevelType w:val="hybridMultilevel"/>
    <w:tmpl w:val="D0BE9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18B0EC7"/>
    <w:multiLevelType w:val="hybridMultilevel"/>
    <w:tmpl w:val="8E64F7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3103A2D"/>
    <w:multiLevelType w:val="hybridMultilevel"/>
    <w:tmpl w:val="BBA08C6A"/>
    <w:lvl w:ilvl="0" w:tplc="2A06B5AA">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20" w15:restartNumberingAfterBreak="0">
    <w:nsid w:val="716C11EE"/>
    <w:multiLevelType w:val="hybridMultilevel"/>
    <w:tmpl w:val="8304CE94"/>
    <w:lvl w:ilvl="0" w:tplc="0BA6421C">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21" w15:restartNumberingAfterBreak="0">
    <w:nsid w:val="7C0A64AA"/>
    <w:multiLevelType w:val="hybridMultilevel"/>
    <w:tmpl w:val="4FEA23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FA36712"/>
    <w:multiLevelType w:val="hybridMultilevel"/>
    <w:tmpl w:val="DBD8A49A"/>
    <w:lvl w:ilvl="0" w:tplc="804ED95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15"/>
  </w:num>
  <w:num w:numId="6">
    <w:abstractNumId w:val="6"/>
  </w:num>
  <w:num w:numId="7">
    <w:abstractNumId w:val="3"/>
  </w:num>
  <w:num w:numId="8">
    <w:abstractNumId w:val="12"/>
  </w:num>
  <w:num w:numId="9">
    <w:abstractNumId w:val="22"/>
  </w:num>
  <w:num w:numId="10">
    <w:abstractNumId w:val="18"/>
  </w:num>
  <w:num w:numId="11">
    <w:abstractNumId w:val="16"/>
  </w:num>
  <w:num w:numId="12">
    <w:abstractNumId w:val="8"/>
  </w:num>
  <w:num w:numId="13">
    <w:abstractNumId w:val="1"/>
  </w:num>
  <w:num w:numId="14">
    <w:abstractNumId w:val="17"/>
  </w:num>
  <w:num w:numId="15">
    <w:abstractNumId w:val="14"/>
  </w:num>
  <w:num w:numId="16">
    <w:abstractNumId w:val="4"/>
  </w:num>
  <w:num w:numId="17">
    <w:abstractNumId w:val="13"/>
  </w:num>
  <w:num w:numId="18">
    <w:abstractNumId w:val="7"/>
  </w:num>
  <w:num w:numId="19">
    <w:abstractNumId w:val="10"/>
  </w:num>
  <w:num w:numId="20">
    <w:abstractNumId w:val="21"/>
  </w:num>
  <w:num w:numId="21">
    <w:abstractNumId w:val="2"/>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01305"/>
    <w:rsid w:val="00010AF8"/>
    <w:rsid w:val="00012BBE"/>
    <w:rsid w:val="000300D7"/>
    <w:rsid w:val="00035235"/>
    <w:rsid w:val="0003762E"/>
    <w:rsid w:val="00040A5D"/>
    <w:rsid w:val="00057BF1"/>
    <w:rsid w:val="0006029A"/>
    <w:rsid w:val="000605BE"/>
    <w:rsid w:val="000703CD"/>
    <w:rsid w:val="00070A59"/>
    <w:rsid w:val="00075BBE"/>
    <w:rsid w:val="0007709C"/>
    <w:rsid w:val="00082613"/>
    <w:rsid w:val="000845B1"/>
    <w:rsid w:val="00085371"/>
    <w:rsid w:val="00093960"/>
    <w:rsid w:val="000953B1"/>
    <w:rsid w:val="000A0428"/>
    <w:rsid w:val="000B6ED6"/>
    <w:rsid w:val="000B76D2"/>
    <w:rsid w:val="000C20B5"/>
    <w:rsid w:val="000C406B"/>
    <w:rsid w:val="000C77D7"/>
    <w:rsid w:val="000E1FD6"/>
    <w:rsid w:val="000E5F64"/>
    <w:rsid w:val="000F2113"/>
    <w:rsid w:val="000F27AF"/>
    <w:rsid w:val="000F4895"/>
    <w:rsid w:val="000F617E"/>
    <w:rsid w:val="0011173E"/>
    <w:rsid w:val="00115B24"/>
    <w:rsid w:val="001337DB"/>
    <w:rsid w:val="00133BAB"/>
    <w:rsid w:val="00134C12"/>
    <w:rsid w:val="001361B6"/>
    <w:rsid w:val="001414BE"/>
    <w:rsid w:val="00141765"/>
    <w:rsid w:val="00142A11"/>
    <w:rsid w:val="001469AD"/>
    <w:rsid w:val="001611BA"/>
    <w:rsid w:val="00161EE1"/>
    <w:rsid w:val="001648B8"/>
    <w:rsid w:val="001651D9"/>
    <w:rsid w:val="0019011A"/>
    <w:rsid w:val="001A0733"/>
    <w:rsid w:val="001A42A6"/>
    <w:rsid w:val="001C13B9"/>
    <w:rsid w:val="001C19F2"/>
    <w:rsid w:val="001C7354"/>
    <w:rsid w:val="001D114C"/>
    <w:rsid w:val="001D5657"/>
    <w:rsid w:val="001E0E70"/>
    <w:rsid w:val="001E25B9"/>
    <w:rsid w:val="001F0790"/>
    <w:rsid w:val="001F4787"/>
    <w:rsid w:val="001F70EB"/>
    <w:rsid w:val="0020176B"/>
    <w:rsid w:val="00207B29"/>
    <w:rsid w:val="00207EC6"/>
    <w:rsid w:val="00207FED"/>
    <w:rsid w:val="00216288"/>
    <w:rsid w:val="00223543"/>
    <w:rsid w:val="00234BF6"/>
    <w:rsid w:val="0023746A"/>
    <w:rsid w:val="00240431"/>
    <w:rsid w:val="00245882"/>
    <w:rsid w:val="00261D79"/>
    <w:rsid w:val="00264EFA"/>
    <w:rsid w:val="002701F6"/>
    <w:rsid w:val="00281FD2"/>
    <w:rsid w:val="0028415F"/>
    <w:rsid w:val="00284499"/>
    <w:rsid w:val="002945CF"/>
    <w:rsid w:val="002A134F"/>
    <w:rsid w:val="002B5859"/>
    <w:rsid w:val="002C39AC"/>
    <w:rsid w:val="002C6AA7"/>
    <w:rsid w:val="002C748D"/>
    <w:rsid w:val="002D61AA"/>
    <w:rsid w:val="002F6677"/>
    <w:rsid w:val="00301712"/>
    <w:rsid w:val="0030240E"/>
    <w:rsid w:val="00313492"/>
    <w:rsid w:val="00323DE7"/>
    <w:rsid w:val="00342510"/>
    <w:rsid w:val="00360CE8"/>
    <w:rsid w:val="003641DF"/>
    <w:rsid w:val="00375A36"/>
    <w:rsid w:val="00381E79"/>
    <w:rsid w:val="003838E2"/>
    <w:rsid w:val="00385585"/>
    <w:rsid w:val="00390D80"/>
    <w:rsid w:val="003929CF"/>
    <w:rsid w:val="0039410C"/>
    <w:rsid w:val="003945B6"/>
    <w:rsid w:val="00397AF0"/>
    <w:rsid w:val="003A0DE1"/>
    <w:rsid w:val="003A3967"/>
    <w:rsid w:val="003A465D"/>
    <w:rsid w:val="003D441B"/>
    <w:rsid w:val="003E03D4"/>
    <w:rsid w:val="003E1019"/>
    <w:rsid w:val="003E1C96"/>
    <w:rsid w:val="003E2CBF"/>
    <w:rsid w:val="003E4FBF"/>
    <w:rsid w:val="003E6B74"/>
    <w:rsid w:val="00400CE8"/>
    <w:rsid w:val="00401FD9"/>
    <w:rsid w:val="00410FB3"/>
    <w:rsid w:val="004278C7"/>
    <w:rsid w:val="004465E1"/>
    <w:rsid w:val="00450D8A"/>
    <w:rsid w:val="004548BC"/>
    <w:rsid w:val="00455A2B"/>
    <w:rsid w:val="00460F1C"/>
    <w:rsid w:val="0046323A"/>
    <w:rsid w:val="0046358D"/>
    <w:rsid w:val="004731A1"/>
    <w:rsid w:val="004838F0"/>
    <w:rsid w:val="004864CF"/>
    <w:rsid w:val="00497481"/>
    <w:rsid w:val="004A6B86"/>
    <w:rsid w:val="004C1C65"/>
    <w:rsid w:val="004D262E"/>
    <w:rsid w:val="004D5965"/>
    <w:rsid w:val="004E049C"/>
    <w:rsid w:val="004E0545"/>
    <w:rsid w:val="004E3479"/>
    <w:rsid w:val="004F1788"/>
    <w:rsid w:val="004F324E"/>
    <w:rsid w:val="004F61A5"/>
    <w:rsid w:val="00501A6B"/>
    <w:rsid w:val="00507774"/>
    <w:rsid w:val="0052210E"/>
    <w:rsid w:val="0052271C"/>
    <w:rsid w:val="00523281"/>
    <w:rsid w:val="0053056A"/>
    <w:rsid w:val="005345F8"/>
    <w:rsid w:val="005365A3"/>
    <w:rsid w:val="005403D3"/>
    <w:rsid w:val="005430B6"/>
    <w:rsid w:val="0054769B"/>
    <w:rsid w:val="005514E1"/>
    <w:rsid w:val="00552087"/>
    <w:rsid w:val="005572EC"/>
    <w:rsid w:val="00561D20"/>
    <w:rsid w:val="00564D29"/>
    <w:rsid w:val="0056512D"/>
    <w:rsid w:val="00567E56"/>
    <w:rsid w:val="0057665B"/>
    <w:rsid w:val="00586539"/>
    <w:rsid w:val="00586814"/>
    <w:rsid w:val="00592154"/>
    <w:rsid w:val="0059459D"/>
    <w:rsid w:val="005959BD"/>
    <w:rsid w:val="0059760B"/>
    <w:rsid w:val="005B171F"/>
    <w:rsid w:val="005B1B2C"/>
    <w:rsid w:val="005D0462"/>
    <w:rsid w:val="005D23CE"/>
    <w:rsid w:val="005D4643"/>
    <w:rsid w:val="005D742A"/>
    <w:rsid w:val="005F4C39"/>
    <w:rsid w:val="00603E47"/>
    <w:rsid w:val="00604996"/>
    <w:rsid w:val="00616FD9"/>
    <w:rsid w:val="00622936"/>
    <w:rsid w:val="00633851"/>
    <w:rsid w:val="006346E3"/>
    <w:rsid w:val="00640DAF"/>
    <w:rsid w:val="006412E8"/>
    <w:rsid w:val="00643B97"/>
    <w:rsid w:val="00657444"/>
    <w:rsid w:val="00657C2C"/>
    <w:rsid w:val="00660D04"/>
    <w:rsid w:val="00667198"/>
    <w:rsid w:val="00687468"/>
    <w:rsid w:val="00690FCC"/>
    <w:rsid w:val="006C2AC3"/>
    <w:rsid w:val="006C67A5"/>
    <w:rsid w:val="006D7D9B"/>
    <w:rsid w:val="006F04B0"/>
    <w:rsid w:val="00711E62"/>
    <w:rsid w:val="00722219"/>
    <w:rsid w:val="00732B80"/>
    <w:rsid w:val="00744F1B"/>
    <w:rsid w:val="00750645"/>
    <w:rsid w:val="00760BF8"/>
    <w:rsid w:val="00761E91"/>
    <w:rsid w:val="00767479"/>
    <w:rsid w:val="00782BC4"/>
    <w:rsid w:val="00783197"/>
    <w:rsid w:val="007837EB"/>
    <w:rsid w:val="00787DF2"/>
    <w:rsid w:val="00791CD5"/>
    <w:rsid w:val="0079378E"/>
    <w:rsid w:val="007A06A1"/>
    <w:rsid w:val="007A095C"/>
    <w:rsid w:val="007A579F"/>
    <w:rsid w:val="007A660F"/>
    <w:rsid w:val="007A7278"/>
    <w:rsid w:val="007B4A2C"/>
    <w:rsid w:val="007B71E9"/>
    <w:rsid w:val="007C172C"/>
    <w:rsid w:val="007C259A"/>
    <w:rsid w:val="007D5108"/>
    <w:rsid w:val="007E21DA"/>
    <w:rsid w:val="007E4A66"/>
    <w:rsid w:val="007E4E51"/>
    <w:rsid w:val="007F22F5"/>
    <w:rsid w:val="00804F08"/>
    <w:rsid w:val="00805BC3"/>
    <w:rsid w:val="0081418B"/>
    <w:rsid w:val="00820150"/>
    <w:rsid w:val="00824963"/>
    <w:rsid w:val="00824B08"/>
    <w:rsid w:val="00827537"/>
    <w:rsid w:val="00827847"/>
    <w:rsid w:val="0083716C"/>
    <w:rsid w:val="00842E04"/>
    <w:rsid w:val="00856E0C"/>
    <w:rsid w:val="0085713F"/>
    <w:rsid w:val="0086128C"/>
    <w:rsid w:val="00861A85"/>
    <w:rsid w:val="0086631F"/>
    <w:rsid w:val="0088053D"/>
    <w:rsid w:val="0089117F"/>
    <w:rsid w:val="00895711"/>
    <w:rsid w:val="008A24E2"/>
    <w:rsid w:val="008A581D"/>
    <w:rsid w:val="008B1659"/>
    <w:rsid w:val="008C0A98"/>
    <w:rsid w:val="008C3C66"/>
    <w:rsid w:val="008E00A3"/>
    <w:rsid w:val="008F0830"/>
    <w:rsid w:val="008F75B8"/>
    <w:rsid w:val="009105C4"/>
    <w:rsid w:val="00911F85"/>
    <w:rsid w:val="0091645E"/>
    <w:rsid w:val="00926463"/>
    <w:rsid w:val="00931272"/>
    <w:rsid w:val="00942C96"/>
    <w:rsid w:val="0095451E"/>
    <w:rsid w:val="009620EA"/>
    <w:rsid w:val="00963342"/>
    <w:rsid w:val="00971C34"/>
    <w:rsid w:val="00983AB2"/>
    <w:rsid w:val="009949BB"/>
    <w:rsid w:val="00996ABE"/>
    <w:rsid w:val="009A76C5"/>
    <w:rsid w:val="009B17E0"/>
    <w:rsid w:val="009C0216"/>
    <w:rsid w:val="009C03B8"/>
    <w:rsid w:val="009C4C1D"/>
    <w:rsid w:val="009C550D"/>
    <w:rsid w:val="009C636D"/>
    <w:rsid w:val="009C78F7"/>
    <w:rsid w:val="009C7C5E"/>
    <w:rsid w:val="009D4B9F"/>
    <w:rsid w:val="009D511E"/>
    <w:rsid w:val="009E07B1"/>
    <w:rsid w:val="009E2D03"/>
    <w:rsid w:val="009E325D"/>
    <w:rsid w:val="009F201E"/>
    <w:rsid w:val="009F27CF"/>
    <w:rsid w:val="00A02130"/>
    <w:rsid w:val="00A03163"/>
    <w:rsid w:val="00A064DC"/>
    <w:rsid w:val="00A07DA4"/>
    <w:rsid w:val="00A13EB0"/>
    <w:rsid w:val="00A164AE"/>
    <w:rsid w:val="00A1745F"/>
    <w:rsid w:val="00A3150F"/>
    <w:rsid w:val="00A40990"/>
    <w:rsid w:val="00A42940"/>
    <w:rsid w:val="00A54A00"/>
    <w:rsid w:val="00A63158"/>
    <w:rsid w:val="00A66228"/>
    <w:rsid w:val="00A66508"/>
    <w:rsid w:val="00A7050D"/>
    <w:rsid w:val="00A82123"/>
    <w:rsid w:val="00A82B8D"/>
    <w:rsid w:val="00A82E40"/>
    <w:rsid w:val="00AA25EE"/>
    <w:rsid w:val="00AA5DAB"/>
    <w:rsid w:val="00AC5C85"/>
    <w:rsid w:val="00AD01CF"/>
    <w:rsid w:val="00AE1A1A"/>
    <w:rsid w:val="00AF3CB2"/>
    <w:rsid w:val="00B0598F"/>
    <w:rsid w:val="00B1242B"/>
    <w:rsid w:val="00B1310E"/>
    <w:rsid w:val="00B13544"/>
    <w:rsid w:val="00B2237E"/>
    <w:rsid w:val="00B22FA0"/>
    <w:rsid w:val="00B23FE2"/>
    <w:rsid w:val="00B26E40"/>
    <w:rsid w:val="00B272C7"/>
    <w:rsid w:val="00B31771"/>
    <w:rsid w:val="00B3440A"/>
    <w:rsid w:val="00B50E38"/>
    <w:rsid w:val="00B51941"/>
    <w:rsid w:val="00B548CE"/>
    <w:rsid w:val="00B579ED"/>
    <w:rsid w:val="00B66F74"/>
    <w:rsid w:val="00B74FED"/>
    <w:rsid w:val="00B8094C"/>
    <w:rsid w:val="00B812D2"/>
    <w:rsid w:val="00B82456"/>
    <w:rsid w:val="00B8569F"/>
    <w:rsid w:val="00B868FC"/>
    <w:rsid w:val="00B911E6"/>
    <w:rsid w:val="00B94EB0"/>
    <w:rsid w:val="00BA0008"/>
    <w:rsid w:val="00BA3F49"/>
    <w:rsid w:val="00BA503E"/>
    <w:rsid w:val="00BB06FD"/>
    <w:rsid w:val="00BB4102"/>
    <w:rsid w:val="00BC04F4"/>
    <w:rsid w:val="00BC1CBF"/>
    <w:rsid w:val="00BD05A7"/>
    <w:rsid w:val="00BD06DC"/>
    <w:rsid w:val="00BD09BB"/>
    <w:rsid w:val="00BD2AFA"/>
    <w:rsid w:val="00BD4BD3"/>
    <w:rsid w:val="00BD4F01"/>
    <w:rsid w:val="00BE58AD"/>
    <w:rsid w:val="00BE5E7F"/>
    <w:rsid w:val="00BF0CE3"/>
    <w:rsid w:val="00BF258D"/>
    <w:rsid w:val="00BF2B7A"/>
    <w:rsid w:val="00BF3FEE"/>
    <w:rsid w:val="00BF7019"/>
    <w:rsid w:val="00BF7369"/>
    <w:rsid w:val="00BF7790"/>
    <w:rsid w:val="00C137DA"/>
    <w:rsid w:val="00C16BA2"/>
    <w:rsid w:val="00C170DA"/>
    <w:rsid w:val="00C21646"/>
    <w:rsid w:val="00C26048"/>
    <w:rsid w:val="00C30348"/>
    <w:rsid w:val="00C33EBC"/>
    <w:rsid w:val="00C46CDE"/>
    <w:rsid w:val="00C46D25"/>
    <w:rsid w:val="00C5102C"/>
    <w:rsid w:val="00C51CD7"/>
    <w:rsid w:val="00C5269A"/>
    <w:rsid w:val="00C566FA"/>
    <w:rsid w:val="00C61F97"/>
    <w:rsid w:val="00C638C2"/>
    <w:rsid w:val="00C67058"/>
    <w:rsid w:val="00C7140C"/>
    <w:rsid w:val="00C71DD9"/>
    <w:rsid w:val="00C736F2"/>
    <w:rsid w:val="00C74B67"/>
    <w:rsid w:val="00C75A6D"/>
    <w:rsid w:val="00C801E6"/>
    <w:rsid w:val="00C94B34"/>
    <w:rsid w:val="00CA41EC"/>
    <w:rsid w:val="00CA4CA1"/>
    <w:rsid w:val="00CB63F4"/>
    <w:rsid w:val="00CC122F"/>
    <w:rsid w:val="00CC2C5F"/>
    <w:rsid w:val="00CD0DD2"/>
    <w:rsid w:val="00CD14B0"/>
    <w:rsid w:val="00CE7B65"/>
    <w:rsid w:val="00D03D12"/>
    <w:rsid w:val="00D046F9"/>
    <w:rsid w:val="00D122AF"/>
    <w:rsid w:val="00D13BF3"/>
    <w:rsid w:val="00D17394"/>
    <w:rsid w:val="00D2506C"/>
    <w:rsid w:val="00D2664B"/>
    <w:rsid w:val="00D2734F"/>
    <w:rsid w:val="00D27758"/>
    <w:rsid w:val="00D303ED"/>
    <w:rsid w:val="00D36D97"/>
    <w:rsid w:val="00D40253"/>
    <w:rsid w:val="00D4594D"/>
    <w:rsid w:val="00D607C9"/>
    <w:rsid w:val="00D67F3D"/>
    <w:rsid w:val="00D72E72"/>
    <w:rsid w:val="00D73D1F"/>
    <w:rsid w:val="00D7695F"/>
    <w:rsid w:val="00D8184A"/>
    <w:rsid w:val="00D92F17"/>
    <w:rsid w:val="00DA1733"/>
    <w:rsid w:val="00DA50D8"/>
    <w:rsid w:val="00DB03D7"/>
    <w:rsid w:val="00DC2A9F"/>
    <w:rsid w:val="00DC44E4"/>
    <w:rsid w:val="00DC70B7"/>
    <w:rsid w:val="00DD003D"/>
    <w:rsid w:val="00DD36A3"/>
    <w:rsid w:val="00DE3651"/>
    <w:rsid w:val="00DE5616"/>
    <w:rsid w:val="00DE6CCD"/>
    <w:rsid w:val="00DF3694"/>
    <w:rsid w:val="00E101EC"/>
    <w:rsid w:val="00E30D49"/>
    <w:rsid w:val="00E34E5B"/>
    <w:rsid w:val="00E3515D"/>
    <w:rsid w:val="00E43F0B"/>
    <w:rsid w:val="00E445C3"/>
    <w:rsid w:val="00E45D5B"/>
    <w:rsid w:val="00E47D6B"/>
    <w:rsid w:val="00E51A6F"/>
    <w:rsid w:val="00E549DE"/>
    <w:rsid w:val="00E55BA5"/>
    <w:rsid w:val="00E62E12"/>
    <w:rsid w:val="00E66C33"/>
    <w:rsid w:val="00E67863"/>
    <w:rsid w:val="00E76879"/>
    <w:rsid w:val="00E8689A"/>
    <w:rsid w:val="00E9085E"/>
    <w:rsid w:val="00E9323A"/>
    <w:rsid w:val="00E94667"/>
    <w:rsid w:val="00EA2EDC"/>
    <w:rsid w:val="00EB0926"/>
    <w:rsid w:val="00EB16A3"/>
    <w:rsid w:val="00EB69F4"/>
    <w:rsid w:val="00EC2CFC"/>
    <w:rsid w:val="00EC550D"/>
    <w:rsid w:val="00ED05C6"/>
    <w:rsid w:val="00ED6BC6"/>
    <w:rsid w:val="00EE1889"/>
    <w:rsid w:val="00EE3164"/>
    <w:rsid w:val="00EE7965"/>
    <w:rsid w:val="00EF1618"/>
    <w:rsid w:val="00EF4F74"/>
    <w:rsid w:val="00F03830"/>
    <w:rsid w:val="00F03964"/>
    <w:rsid w:val="00F03E60"/>
    <w:rsid w:val="00F07A11"/>
    <w:rsid w:val="00F07E13"/>
    <w:rsid w:val="00F132B3"/>
    <w:rsid w:val="00F149C7"/>
    <w:rsid w:val="00F14D9E"/>
    <w:rsid w:val="00F17F25"/>
    <w:rsid w:val="00F2657C"/>
    <w:rsid w:val="00F33A1B"/>
    <w:rsid w:val="00F344C1"/>
    <w:rsid w:val="00F35371"/>
    <w:rsid w:val="00F35C16"/>
    <w:rsid w:val="00F369C4"/>
    <w:rsid w:val="00F52ADF"/>
    <w:rsid w:val="00F60504"/>
    <w:rsid w:val="00F6576B"/>
    <w:rsid w:val="00F86549"/>
    <w:rsid w:val="00F94EC9"/>
    <w:rsid w:val="00FA04D0"/>
    <w:rsid w:val="00FA207D"/>
    <w:rsid w:val="00FA288F"/>
    <w:rsid w:val="00FA45AB"/>
    <w:rsid w:val="00FA7216"/>
    <w:rsid w:val="00FB1147"/>
    <w:rsid w:val="00FB2352"/>
    <w:rsid w:val="00FB3DD9"/>
    <w:rsid w:val="00FB403E"/>
    <w:rsid w:val="00FB78F4"/>
    <w:rsid w:val="00FC35FB"/>
    <w:rsid w:val="00FD318A"/>
    <w:rsid w:val="00FD5776"/>
    <w:rsid w:val="00FE1463"/>
    <w:rsid w:val="00FE1D10"/>
    <w:rsid w:val="00FF5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17F78E-3B6A-45BD-BC4C-74F51BDA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40A"/>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і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у виносці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ій колонтитул Знак"/>
    <w:basedOn w:val="a0"/>
    <w:link w:val="a9"/>
    <w:uiPriority w:val="99"/>
    <w:locked/>
    <w:rsid w:val="003945B6"/>
    <w:rPr>
      <w:rFonts w:ascii="Times New Roman" w:hAnsi="Times New Roman"/>
      <w:sz w:val="28"/>
    </w:rPr>
  </w:style>
  <w:style w:type="paragraph" w:customStyle="1" w:styleId="rvps2">
    <w:name w:val="rvps2"/>
    <w:basedOn w:val="a"/>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uiPriority w:val="99"/>
    <w:rsid w:val="00133BAB"/>
  </w:style>
  <w:style w:type="paragraph" w:customStyle="1" w:styleId="ac">
    <w:name w:val="Знак Знак Знак Знак Знак Знак Знак"/>
    <w:basedOn w:val="a"/>
    <w:rsid w:val="004864CF"/>
    <w:pPr>
      <w:jc w:val="left"/>
    </w:pPr>
    <w:rPr>
      <w:rFonts w:ascii="Verdana" w:hAnsi="Verdana" w:cs="Verdana"/>
      <w:sz w:val="20"/>
      <w:szCs w:val="20"/>
      <w:lang w:val="en-US"/>
    </w:rPr>
  </w:style>
  <w:style w:type="paragraph" w:customStyle="1" w:styleId="ad">
    <w:name w:val="Знак"/>
    <w:basedOn w:val="a"/>
    <w:rsid w:val="00D046F9"/>
    <w:pPr>
      <w:jc w:val="left"/>
    </w:pPr>
    <w:rPr>
      <w:rFonts w:ascii="Verdana" w:hAnsi="Verdana" w:cs="Verdana"/>
      <w:sz w:val="20"/>
      <w:szCs w:val="20"/>
      <w:lang w:val="en-US"/>
    </w:rPr>
  </w:style>
  <w:style w:type="paragraph" w:styleId="ae">
    <w:name w:val="Body Text"/>
    <w:basedOn w:val="a"/>
    <w:link w:val="af"/>
    <w:uiPriority w:val="1"/>
    <w:qFormat/>
    <w:rsid w:val="0028415F"/>
    <w:pPr>
      <w:widowControl w:val="0"/>
      <w:autoSpaceDE w:val="0"/>
      <w:autoSpaceDN w:val="0"/>
      <w:jc w:val="left"/>
    </w:pPr>
  </w:style>
  <w:style w:type="character" w:customStyle="1" w:styleId="af">
    <w:name w:val="Основний текст Знак"/>
    <w:basedOn w:val="a0"/>
    <w:link w:val="ae"/>
    <w:uiPriority w:val="1"/>
    <w:rsid w:val="0028415F"/>
    <w:rPr>
      <w:rFonts w:ascii="Times New Roman" w:eastAsia="Times New Roman" w:hAnsi="Times New Roman"/>
      <w:sz w:val="28"/>
      <w:szCs w:val="28"/>
      <w:lang w:val="uk-UA" w:eastAsia="en-US"/>
    </w:rPr>
  </w:style>
  <w:style w:type="paragraph" w:styleId="HTML">
    <w:name w:val="HTML Preformatted"/>
    <w:aliases w:val="Знак Знак Знак Знак Знак Знак Знак1 Знак Знак Знак Знак"/>
    <w:basedOn w:val="a"/>
    <w:link w:val="HTML0"/>
    <w:uiPriority w:val="99"/>
    <w:rsid w:val="0045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ий HTML Знак"/>
    <w:aliases w:val="Знак Знак Знак Знак Знак Знак Знак1 Знак Знак Знак Знак Знак"/>
    <w:basedOn w:val="a0"/>
    <w:link w:val="HTML"/>
    <w:uiPriority w:val="99"/>
    <w:rsid w:val="00455A2B"/>
    <w:rPr>
      <w:rFonts w:ascii="Courier New" w:eastAsia="Times New Roman" w:hAnsi="Courier New" w:cs="Courier New"/>
      <w:sz w:val="24"/>
      <w:szCs w:val="24"/>
    </w:rPr>
  </w:style>
  <w:style w:type="paragraph" w:styleId="af0">
    <w:name w:val="Normal (Web)"/>
    <w:basedOn w:val="a"/>
    <w:uiPriority w:val="99"/>
    <w:rsid w:val="009E2D03"/>
    <w:pPr>
      <w:spacing w:before="100" w:beforeAutospacing="1" w:after="100" w:afterAutospacing="1"/>
      <w:jc w:val="left"/>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92608">
      <w:marLeft w:val="0"/>
      <w:marRight w:val="0"/>
      <w:marTop w:val="0"/>
      <w:marBottom w:val="0"/>
      <w:divBdr>
        <w:top w:val="none" w:sz="0" w:space="0" w:color="auto"/>
        <w:left w:val="none" w:sz="0" w:space="0" w:color="auto"/>
        <w:bottom w:val="none" w:sz="0" w:space="0" w:color="auto"/>
        <w:right w:val="none" w:sz="0" w:space="0" w:color="auto"/>
      </w:divBdr>
      <w:divsChild>
        <w:div w:id="1758792618">
          <w:marLeft w:val="0"/>
          <w:marRight w:val="0"/>
          <w:marTop w:val="0"/>
          <w:marBottom w:val="0"/>
          <w:divBdr>
            <w:top w:val="none" w:sz="0" w:space="0" w:color="auto"/>
            <w:left w:val="none" w:sz="0" w:space="0" w:color="auto"/>
            <w:bottom w:val="none" w:sz="0" w:space="0" w:color="auto"/>
            <w:right w:val="none" w:sz="0" w:space="0" w:color="auto"/>
          </w:divBdr>
          <w:divsChild>
            <w:div w:id="1758792624">
              <w:marLeft w:val="0"/>
              <w:marRight w:val="0"/>
              <w:marTop w:val="0"/>
              <w:marBottom w:val="0"/>
              <w:divBdr>
                <w:top w:val="none" w:sz="0" w:space="0" w:color="auto"/>
                <w:left w:val="single" w:sz="6" w:space="0" w:color="CCCCCC"/>
                <w:bottom w:val="none" w:sz="0" w:space="0" w:color="auto"/>
                <w:right w:val="single" w:sz="6" w:space="0" w:color="CCCCCC"/>
              </w:divBdr>
              <w:divsChild>
                <w:div w:id="1758792632">
                  <w:marLeft w:val="-225"/>
                  <w:marRight w:val="-225"/>
                  <w:marTop w:val="0"/>
                  <w:marBottom w:val="0"/>
                  <w:divBdr>
                    <w:top w:val="none" w:sz="0" w:space="0" w:color="auto"/>
                    <w:left w:val="none" w:sz="0" w:space="0" w:color="auto"/>
                    <w:bottom w:val="none" w:sz="0" w:space="0" w:color="auto"/>
                    <w:right w:val="none" w:sz="0" w:space="0" w:color="auto"/>
                  </w:divBdr>
                  <w:divsChild>
                    <w:div w:id="1758792606">
                      <w:marLeft w:val="0"/>
                      <w:marRight w:val="0"/>
                      <w:marTop w:val="0"/>
                      <w:marBottom w:val="0"/>
                      <w:divBdr>
                        <w:top w:val="none" w:sz="0" w:space="0" w:color="auto"/>
                        <w:left w:val="none" w:sz="0" w:space="0" w:color="auto"/>
                        <w:bottom w:val="none" w:sz="0" w:space="0" w:color="auto"/>
                        <w:right w:val="none" w:sz="0" w:space="0" w:color="auto"/>
                      </w:divBdr>
                      <w:divsChild>
                        <w:div w:id="1758792626">
                          <w:marLeft w:val="0"/>
                          <w:marRight w:val="0"/>
                          <w:marTop w:val="0"/>
                          <w:marBottom w:val="0"/>
                          <w:divBdr>
                            <w:top w:val="none" w:sz="0" w:space="0" w:color="auto"/>
                            <w:left w:val="none" w:sz="0" w:space="0" w:color="auto"/>
                            <w:bottom w:val="none" w:sz="0" w:space="0" w:color="auto"/>
                            <w:right w:val="none" w:sz="0" w:space="0" w:color="auto"/>
                          </w:divBdr>
                          <w:divsChild>
                            <w:div w:id="17587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2612">
      <w:marLeft w:val="0"/>
      <w:marRight w:val="0"/>
      <w:marTop w:val="0"/>
      <w:marBottom w:val="0"/>
      <w:divBdr>
        <w:top w:val="none" w:sz="0" w:space="0" w:color="auto"/>
        <w:left w:val="none" w:sz="0" w:space="0" w:color="auto"/>
        <w:bottom w:val="none" w:sz="0" w:space="0" w:color="auto"/>
        <w:right w:val="none" w:sz="0" w:space="0" w:color="auto"/>
      </w:divBdr>
    </w:div>
    <w:div w:id="1758792614">
      <w:marLeft w:val="0"/>
      <w:marRight w:val="0"/>
      <w:marTop w:val="0"/>
      <w:marBottom w:val="0"/>
      <w:divBdr>
        <w:top w:val="none" w:sz="0" w:space="0" w:color="auto"/>
        <w:left w:val="none" w:sz="0" w:space="0" w:color="auto"/>
        <w:bottom w:val="none" w:sz="0" w:space="0" w:color="auto"/>
        <w:right w:val="none" w:sz="0" w:space="0" w:color="auto"/>
      </w:divBdr>
    </w:div>
    <w:div w:id="1758792615">
      <w:marLeft w:val="0"/>
      <w:marRight w:val="0"/>
      <w:marTop w:val="0"/>
      <w:marBottom w:val="0"/>
      <w:divBdr>
        <w:top w:val="none" w:sz="0" w:space="0" w:color="auto"/>
        <w:left w:val="none" w:sz="0" w:space="0" w:color="auto"/>
        <w:bottom w:val="none" w:sz="0" w:space="0" w:color="auto"/>
        <w:right w:val="none" w:sz="0" w:space="0" w:color="auto"/>
      </w:divBdr>
      <w:divsChild>
        <w:div w:id="1758792607">
          <w:marLeft w:val="0"/>
          <w:marRight w:val="0"/>
          <w:marTop w:val="100"/>
          <w:marBottom w:val="100"/>
          <w:divBdr>
            <w:top w:val="none" w:sz="0" w:space="0" w:color="auto"/>
            <w:left w:val="none" w:sz="0" w:space="0" w:color="auto"/>
            <w:bottom w:val="none" w:sz="0" w:space="0" w:color="auto"/>
            <w:right w:val="none" w:sz="0" w:space="0" w:color="auto"/>
          </w:divBdr>
          <w:divsChild>
            <w:div w:id="1758792609">
              <w:marLeft w:val="0"/>
              <w:marRight w:val="0"/>
              <w:marTop w:val="0"/>
              <w:marBottom w:val="0"/>
              <w:divBdr>
                <w:top w:val="none" w:sz="0" w:space="0" w:color="auto"/>
                <w:left w:val="none" w:sz="0" w:space="0" w:color="auto"/>
                <w:bottom w:val="none" w:sz="0" w:space="0" w:color="auto"/>
                <w:right w:val="none" w:sz="0" w:space="0" w:color="auto"/>
              </w:divBdr>
              <w:divsChild>
                <w:div w:id="1758792634">
                  <w:marLeft w:val="0"/>
                  <w:marRight w:val="0"/>
                  <w:marTop w:val="0"/>
                  <w:marBottom w:val="0"/>
                  <w:divBdr>
                    <w:top w:val="none" w:sz="0" w:space="0" w:color="auto"/>
                    <w:left w:val="none" w:sz="0" w:space="0" w:color="auto"/>
                    <w:bottom w:val="none" w:sz="0" w:space="0" w:color="auto"/>
                    <w:right w:val="none" w:sz="0" w:space="0" w:color="auto"/>
                  </w:divBdr>
                  <w:divsChild>
                    <w:div w:id="1758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0">
      <w:marLeft w:val="0"/>
      <w:marRight w:val="0"/>
      <w:marTop w:val="0"/>
      <w:marBottom w:val="0"/>
      <w:divBdr>
        <w:top w:val="none" w:sz="0" w:space="0" w:color="auto"/>
        <w:left w:val="none" w:sz="0" w:space="0" w:color="auto"/>
        <w:bottom w:val="none" w:sz="0" w:space="0" w:color="auto"/>
        <w:right w:val="none" w:sz="0" w:space="0" w:color="auto"/>
      </w:divBdr>
    </w:div>
    <w:div w:id="1758792627">
      <w:marLeft w:val="0"/>
      <w:marRight w:val="0"/>
      <w:marTop w:val="0"/>
      <w:marBottom w:val="0"/>
      <w:divBdr>
        <w:top w:val="none" w:sz="0" w:space="0" w:color="auto"/>
        <w:left w:val="none" w:sz="0" w:space="0" w:color="auto"/>
        <w:bottom w:val="none" w:sz="0" w:space="0" w:color="auto"/>
        <w:right w:val="none" w:sz="0" w:space="0" w:color="auto"/>
      </w:divBdr>
      <w:divsChild>
        <w:div w:id="1758792613">
          <w:marLeft w:val="0"/>
          <w:marRight w:val="0"/>
          <w:marTop w:val="100"/>
          <w:marBottom w:val="100"/>
          <w:divBdr>
            <w:top w:val="none" w:sz="0" w:space="0" w:color="auto"/>
            <w:left w:val="none" w:sz="0" w:space="0" w:color="auto"/>
            <w:bottom w:val="none" w:sz="0" w:space="0" w:color="auto"/>
            <w:right w:val="none" w:sz="0" w:space="0" w:color="auto"/>
          </w:divBdr>
          <w:divsChild>
            <w:div w:id="1758792605">
              <w:marLeft w:val="0"/>
              <w:marRight w:val="0"/>
              <w:marTop w:val="0"/>
              <w:marBottom w:val="0"/>
              <w:divBdr>
                <w:top w:val="none" w:sz="0" w:space="0" w:color="auto"/>
                <w:left w:val="none" w:sz="0" w:space="0" w:color="auto"/>
                <w:bottom w:val="none" w:sz="0" w:space="0" w:color="auto"/>
                <w:right w:val="none" w:sz="0" w:space="0" w:color="auto"/>
              </w:divBdr>
              <w:divsChild>
                <w:div w:id="1758792611">
                  <w:marLeft w:val="0"/>
                  <w:marRight w:val="0"/>
                  <w:marTop w:val="0"/>
                  <w:marBottom w:val="0"/>
                  <w:divBdr>
                    <w:top w:val="none" w:sz="0" w:space="0" w:color="auto"/>
                    <w:left w:val="none" w:sz="0" w:space="0" w:color="auto"/>
                    <w:bottom w:val="none" w:sz="0" w:space="0" w:color="auto"/>
                    <w:right w:val="none" w:sz="0" w:space="0" w:color="auto"/>
                  </w:divBdr>
                  <w:divsChild>
                    <w:div w:id="1758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8">
      <w:marLeft w:val="0"/>
      <w:marRight w:val="0"/>
      <w:marTop w:val="0"/>
      <w:marBottom w:val="0"/>
      <w:divBdr>
        <w:top w:val="none" w:sz="0" w:space="0" w:color="auto"/>
        <w:left w:val="none" w:sz="0" w:space="0" w:color="auto"/>
        <w:bottom w:val="none" w:sz="0" w:space="0" w:color="auto"/>
        <w:right w:val="none" w:sz="0" w:space="0" w:color="auto"/>
      </w:divBdr>
      <w:divsChild>
        <w:div w:id="1758792621">
          <w:marLeft w:val="0"/>
          <w:marRight w:val="0"/>
          <w:marTop w:val="100"/>
          <w:marBottom w:val="100"/>
          <w:divBdr>
            <w:top w:val="none" w:sz="0" w:space="0" w:color="auto"/>
            <w:left w:val="none" w:sz="0" w:space="0" w:color="auto"/>
            <w:bottom w:val="none" w:sz="0" w:space="0" w:color="auto"/>
            <w:right w:val="none" w:sz="0" w:space="0" w:color="auto"/>
          </w:divBdr>
          <w:divsChild>
            <w:div w:id="1758792616">
              <w:marLeft w:val="0"/>
              <w:marRight w:val="0"/>
              <w:marTop w:val="0"/>
              <w:marBottom w:val="0"/>
              <w:divBdr>
                <w:top w:val="none" w:sz="0" w:space="0" w:color="auto"/>
                <w:left w:val="none" w:sz="0" w:space="0" w:color="auto"/>
                <w:bottom w:val="none" w:sz="0" w:space="0" w:color="auto"/>
                <w:right w:val="none" w:sz="0" w:space="0" w:color="auto"/>
              </w:divBdr>
              <w:divsChild>
                <w:div w:id="1758792623">
                  <w:marLeft w:val="0"/>
                  <w:marRight w:val="0"/>
                  <w:marTop w:val="0"/>
                  <w:marBottom w:val="0"/>
                  <w:divBdr>
                    <w:top w:val="none" w:sz="0" w:space="0" w:color="auto"/>
                    <w:left w:val="none" w:sz="0" w:space="0" w:color="auto"/>
                    <w:bottom w:val="none" w:sz="0" w:space="0" w:color="auto"/>
                    <w:right w:val="none" w:sz="0" w:space="0" w:color="auto"/>
                  </w:divBdr>
                  <w:divsChild>
                    <w:div w:id="1758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0">
      <w:marLeft w:val="0"/>
      <w:marRight w:val="0"/>
      <w:marTop w:val="0"/>
      <w:marBottom w:val="0"/>
      <w:divBdr>
        <w:top w:val="none" w:sz="0" w:space="0" w:color="auto"/>
        <w:left w:val="none" w:sz="0" w:space="0" w:color="auto"/>
        <w:bottom w:val="none" w:sz="0" w:space="0" w:color="auto"/>
        <w:right w:val="none" w:sz="0" w:space="0" w:color="auto"/>
      </w:divBdr>
      <w:divsChild>
        <w:div w:id="1758792619">
          <w:marLeft w:val="0"/>
          <w:marRight w:val="0"/>
          <w:marTop w:val="100"/>
          <w:marBottom w:val="100"/>
          <w:divBdr>
            <w:top w:val="none" w:sz="0" w:space="0" w:color="auto"/>
            <w:left w:val="none" w:sz="0" w:space="0" w:color="auto"/>
            <w:bottom w:val="none" w:sz="0" w:space="0" w:color="auto"/>
            <w:right w:val="none" w:sz="0" w:space="0" w:color="auto"/>
          </w:divBdr>
          <w:divsChild>
            <w:div w:id="1758792622">
              <w:marLeft w:val="0"/>
              <w:marRight w:val="0"/>
              <w:marTop w:val="0"/>
              <w:marBottom w:val="0"/>
              <w:divBdr>
                <w:top w:val="none" w:sz="0" w:space="0" w:color="auto"/>
                <w:left w:val="none" w:sz="0" w:space="0" w:color="auto"/>
                <w:bottom w:val="none" w:sz="0" w:space="0" w:color="auto"/>
                <w:right w:val="none" w:sz="0" w:space="0" w:color="auto"/>
              </w:divBdr>
              <w:divsChild>
                <w:div w:id="1758792633">
                  <w:marLeft w:val="0"/>
                  <w:marRight w:val="0"/>
                  <w:marTop w:val="0"/>
                  <w:marBottom w:val="0"/>
                  <w:divBdr>
                    <w:top w:val="none" w:sz="0" w:space="0" w:color="auto"/>
                    <w:left w:val="none" w:sz="0" w:space="0" w:color="auto"/>
                    <w:bottom w:val="none" w:sz="0" w:space="0" w:color="auto"/>
                    <w:right w:val="none" w:sz="0" w:space="0" w:color="auto"/>
                  </w:divBdr>
                  <w:divsChild>
                    <w:div w:id="17587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su.gov.ua/services/regauth.html" TargetMode="External"/><Relationship Id="rId3" Type="http://schemas.openxmlformats.org/officeDocument/2006/relationships/settings" Target="settings.xml"/><Relationship Id="rId7" Type="http://schemas.openxmlformats.org/officeDocument/2006/relationships/hyperlink" Target="http://www.hp-rada.gov.ua/cnapsu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5</Pages>
  <Words>7525</Words>
  <Characters>4290</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Коломієць Наталя</cp:lastModifiedBy>
  <cp:revision>49</cp:revision>
  <cp:lastPrinted>2022-01-10T12:34:00Z</cp:lastPrinted>
  <dcterms:created xsi:type="dcterms:W3CDTF">2021-12-17T08:08:00Z</dcterms:created>
  <dcterms:modified xsi:type="dcterms:W3CDTF">2022-02-16T07:35:00Z</dcterms:modified>
</cp:coreProperties>
</file>