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975C07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975C07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975C07">
        <w:rPr>
          <w:sz w:val="24"/>
          <w:szCs w:val="24"/>
          <w:lang w:eastAsia="uk-UA"/>
        </w:rPr>
        <w:t xml:space="preserve">          </w:t>
      </w:r>
      <w:r w:rsidR="00245882" w:rsidRPr="00975C07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975C07" w:rsidRDefault="0020176B" w:rsidP="00975C07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975C07">
        <w:rPr>
          <w:sz w:val="24"/>
          <w:szCs w:val="24"/>
          <w:u w:val="single"/>
          <w:lang w:eastAsia="uk-UA"/>
        </w:rPr>
        <w:t>13.01.2022 р.</w:t>
      </w:r>
      <w:r w:rsidR="00975C07">
        <w:rPr>
          <w:sz w:val="24"/>
          <w:szCs w:val="24"/>
          <w:lang w:eastAsia="uk-UA"/>
        </w:rPr>
        <w:t xml:space="preserve">  № </w:t>
      </w:r>
      <w:r w:rsidR="00975C07">
        <w:rPr>
          <w:sz w:val="24"/>
          <w:szCs w:val="24"/>
          <w:u w:val="single"/>
          <w:lang w:eastAsia="uk-UA"/>
        </w:rPr>
        <w:t>02/01-08</w:t>
      </w:r>
    </w:p>
    <w:p w:rsidR="00B94EB0" w:rsidRPr="00F94EC9" w:rsidRDefault="00B94EB0" w:rsidP="00975C07">
      <w:pPr>
        <w:ind w:left="4965"/>
        <w:jc w:val="left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0C2038" w:rsidRDefault="00491E2A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</w:rPr>
        <w:t>Скасування повідомлення про</w:t>
      </w:r>
      <w:r w:rsidR="000C2038" w:rsidRPr="000C2038">
        <w:rPr>
          <w:b/>
          <w:sz w:val="24"/>
          <w:szCs w:val="24"/>
        </w:rPr>
        <w:t xml:space="preserve"> початок виконання </w:t>
      </w:r>
      <w:r w:rsidR="00D92419">
        <w:rPr>
          <w:b/>
          <w:sz w:val="24"/>
          <w:szCs w:val="24"/>
        </w:rPr>
        <w:t>будівельних</w:t>
      </w:r>
      <w:r>
        <w:rPr>
          <w:b/>
          <w:sz w:val="24"/>
          <w:szCs w:val="24"/>
        </w:rPr>
        <w:t xml:space="preserve"> робіт </w:t>
      </w:r>
      <w:r w:rsidR="000C2038" w:rsidRPr="000C2038">
        <w:rPr>
          <w:b/>
          <w:sz w:val="24"/>
          <w:szCs w:val="24"/>
        </w:rPr>
        <w:t>за заявою замовника</w:t>
      </w:r>
      <w:r w:rsidR="000C2038" w:rsidRPr="00245882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="00D92419">
        <w:rPr>
          <w:b/>
          <w:sz w:val="24"/>
          <w:szCs w:val="24"/>
          <w:lang w:eastAsia="uk-UA"/>
        </w:rPr>
        <w:t>01188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D05A7" w:rsidRPr="00F94EC9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8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E2E98" w:rsidRDefault="008E2E98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Закон</w:t>
            </w:r>
            <w:r w:rsidRPr="008E2E98">
              <w:rPr>
                <w:sz w:val="24"/>
                <w:szCs w:val="24"/>
              </w:rPr>
              <w:t xml:space="preserve"> України "Про регулювання містобудівної діяльності" від 17.02.2011 № 3038-</w:t>
            </w:r>
            <w:r w:rsidRPr="008E2E98">
              <w:rPr>
                <w:sz w:val="24"/>
                <w:szCs w:val="24"/>
                <w:lang w:val="en-US"/>
              </w:rPr>
              <w:t>V</w:t>
            </w:r>
            <w:r w:rsidR="00491E2A">
              <w:rPr>
                <w:sz w:val="24"/>
                <w:szCs w:val="24"/>
              </w:rPr>
              <w:t>І стаття</w:t>
            </w:r>
            <w:r w:rsidRPr="008E2E98">
              <w:rPr>
                <w:sz w:val="24"/>
                <w:szCs w:val="24"/>
              </w:rPr>
              <w:t xml:space="preserve"> </w:t>
            </w:r>
            <w:r w:rsidR="00B6488B">
              <w:rPr>
                <w:sz w:val="24"/>
                <w:szCs w:val="24"/>
              </w:rPr>
              <w:t>36</w:t>
            </w:r>
          </w:p>
        </w:tc>
      </w:tr>
      <w:tr w:rsidR="00BD05A7" w:rsidRPr="00F94EC9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8E2E98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Постанови</w:t>
            </w:r>
            <w:r w:rsidR="00BD05A7" w:rsidRPr="00F94EC9">
              <w:rPr>
                <w:sz w:val="24"/>
                <w:szCs w:val="24"/>
                <w:lang w:eastAsia="uk-UA"/>
              </w:rPr>
              <w:t xml:space="preserve">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88B" w:rsidRPr="00B6488B" w:rsidRDefault="00B6488B" w:rsidP="008E2E98">
            <w:pPr>
              <w:ind w:right="7"/>
              <w:rPr>
                <w:sz w:val="24"/>
                <w:szCs w:val="24"/>
              </w:rPr>
            </w:pPr>
            <w:r w:rsidRPr="00B6488B">
              <w:rPr>
                <w:sz w:val="24"/>
                <w:szCs w:val="24"/>
              </w:rPr>
              <w:t>Порядок виконання підготовчих та будівельних робіт, затверджений постановою Кабінету Міністрів України від 13 квітня 2011 р. № 466 «Деякі питання виконання підготовчих та будівельних робіт», пункт 15 зазначеного Порядку</w:t>
            </w:r>
          </w:p>
        </w:tc>
      </w:tr>
      <w:tr w:rsidR="00BD05A7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8E2E98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C2038" w:rsidRDefault="000C2038" w:rsidP="00F2216D">
            <w:pPr>
              <w:rPr>
                <w:bCs/>
                <w:sz w:val="24"/>
                <w:szCs w:val="24"/>
              </w:rPr>
            </w:pPr>
            <w:r w:rsidRPr="000C2038">
              <w:rPr>
                <w:sz w:val="24"/>
                <w:szCs w:val="24"/>
              </w:rPr>
              <w:t xml:space="preserve">Подання замовником заяви про припинення права, набутого на підставі повідомлення про початок виконання </w:t>
            </w:r>
            <w:r w:rsidR="00F2216D">
              <w:rPr>
                <w:sz w:val="24"/>
                <w:szCs w:val="24"/>
              </w:rPr>
              <w:t>будівельних</w:t>
            </w:r>
            <w:r w:rsidRPr="000C2038">
              <w:rPr>
                <w:sz w:val="24"/>
                <w:szCs w:val="24"/>
              </w:rPr>
              <w:t xml:space="preserve"> робіт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0C2038" w:rsidRDefault="000C2038" w:rsidP="00F2216D">
            <w:pPr>
              <w:rPr>
                <w:sz w:val="24"/>
                <w:szCs w:val="24"/>
              </w:rPr>
            </w:pPr>
            <w:bookmarkStart w:id="3" w:name="n506"/>
            <w:bookmarkEnd w:id="3"/>
            <w:r w:rsidRPr="000C2038">
              <w:rPr>
                <w:sz w:val="24"/>
                <w:szCs w:val="24"/>
              </w:rPr>
              <w:t xml:space="preserve">Заява про припинення права, набутого на підставі повідомлення про початок виконання </w:t>
            </w:r>
            <w:r w:rsidR="00F2216D">
              <w:rPr>
                <w:sz w:val="24"/>
                <w:szCs w:val="24"/>
              </w:rPr>
              <w:t>будівельних</w:t>
            </w:r>
            <w:r w:rsidRPr="000C2038">
              <w:rPr>
                <w:sz w:val="24"/>
                <w:szCs w:val="24"/>
              </w:rPr>
              <w:t xml:space="preserve"> робіт</w:t>
            </w:r>
            <w:r w:rsidR="00600160">
              <w:rPr>
                <w:sz w:val="24"/>
                <w:szCs w:val="24"/>
              </w:rPr>
              <w:t xml:space="preserve"> (</w:t>
            </w:r>
            <w:r w:rsidR="00600160">
              <w:rPr>
                <w:color w:val="05011F"/>
                <w:sz w:val="24"/>
                <w:szCs w:val="24"/>
                <w:shd w:val="clear" w:color="auto" w:fill="FFFFFF"/>
              </w:rPr>
              <w:t>Заява в довільній формі)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2216D" w:rsidRDefault="00F2216D" w:rsidP="00F36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2216D">
              <w:rPr>
                <w:sz w:val="24"/>
                <w:szCs w:val="24"/>
              </w:rPr>
              <w:t xml:space="preserve">Заява у паперовій формі подається замовником особисто через центр надання адміністративних послуг або надсилається рекомендованим листом з описом вкладення до центру надання адміністративних послуг чи в електронній формі через електронний кабінет за допомогою програмних засобів Єдиного державного вебпорталу </w:t>
            </w:r>
            <w:r w:rsidR="00491E2A">
              <w:rPr>
                <w:sz w:val="24"/>
                <w:szCs w:val="24"/>
              </w:rPr>
              <w:t>електронних послуг (Портал Дія)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86621B" w:rsidRDefault="0086621B" w:rsidP="00491E2A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>Безоплатно</w:t>
            </w:r>
          </w:p>
        </w:tc>
      </w:tr>
      <w:tr w:rsidR="00C21646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86621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2B5859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5859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A1A" w:rsidRDefault="0086621B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C2038" w:rsidRDefault="000C2038" w:rsidP="0086621B">
            <w:pPr>
              <w:shd w:val="clear" w:color="auto" w:fill="FFFFFF"/>
              <w:spacing w:after="150"/>
              <w:jc w:val="left"/>
              <w:rPr>
                <w:color w:val="000000"/>
                <w:sz w:val="24"/>
                <w:szCs w:val="24"/>
              </w:rPr>
            </w:pPr>
            <w:r w:rsidRPr="000C2038">
              <w:rPr>
                <w:sz w:val="24"/>
                <w:szCs w:val="24"/>
              </w:rPr>
              <w:t>Не пізніше наступного робочого дня з дня отримання заяви у паперовій формі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1E91" w:rsidRPr="0086621B" w:rsidRDefault="0086621B" w:rsidP="00761E91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86621B">
              <w:rPr>
                <w:sz w:val="24"/>
                <w:szCs w:val="24"/>
              </w:rPr>
              <w:t>Відсутні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C2038" w:rsidRDefault="000C2038" w:rsidP="00F2216D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0C2038">
              <w:rPr>
                <w:sz w:val="24"/>
                <w:szCs w:val="24"/>
              </w:rPr>
              <w:t xml:space="preserve">Внесення відомостей про припинення права на початок виконання </w:t>
            </w:r>
            <w:r w:rsidR="00F2216D">
              <w:rPr>
                <w:sz w:val="24"/>
                <w:szCs w:val="24"/>
              </w:rPr>
              <w:t>будівельних</w:t>
            </w:r>
            <w:r w:rsidRPr="000C2038">
              <w:rPr>
                <w:sz w:val="24"/>
                <w:szCs w:val="24"/>
              </w:rPr>
              <w:t xml:space="preserve"> робіт до Реєстру будівельної діяльності та оприлюднення на порталі Єдиної державної електронної системи у сфері будівництва</w:t>
            </w:r>
          </w:p>
        </w:tc>
      </w:tr>
      <w:tr w:rsidR="00BD05A7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2216D" w:rsidRDefault="00F2216D" w:rsidP="00F2216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F2216D">
              <w:rPr>
                <w:sz w:val="24"/>
                <w:szCs w:val="24"/>
              </w:rPr>
              <w:t xml:space="preserve">Про припинення права на початок виконання будівельних робіт, набутого на підставі поданого повідомлення, відповідний орган державного архітектурно-будівельного </w:t>
            </w:r>
            <w:r w:rsidRPr="00F2216D">
              <w:rPr>
                <w:sz w:val="24"/>
                <w:szCs w:val="24"/>
              </w:rPr>
              <w:lastRenderedPageBreak/>
              <w:t>контролю письмово в паперовій або електронній формі через електронний кабінет повідомляє замовнику протягом трьох робочих днів з дня припинення. Щойно право на початок виконання будівельних робіт буде припинено, запис про це з’явиться в Реєстрі будівельної діяльності. Перевірити інформацію про припинення права на початок виконання будівельних робіт можна за допомогою порталу Єдиної державної електронної системи у сфері будівництва</w:t>
            </w:r>
          </w:p>
        </w:tc>
      </w:tr>
      <w:tr w:rsidR="00075BBE" w:rsidRPr="00F94EC9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BBE" w:rsidRPr="00F2216D" w:rsidRDefault="00F2216D" w:rsidP="00F2216D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F2216D">
              <w:rPr>
                <w:sz w:val="24"/>
                <w:szCs w:val="24"/>
              </w:rPr>
              <w:t>Право на виконання будівельних робіт вважається припиненим з дати внесення/включення відомостей про припинення такого права до Реєстру будівельної діяльності</w:t>
            </w:r>
          </w:p>
        </w:tc>
      </w:tr>
    </w:tbl>
    <w:p w:rsidR="007A579F" w:rsidRPr="00603E47" w:rsidRDefault="00600160">
      <w:pPr>
        <w:rPr>
          <w:sz w:val="24"/>
          <w:szCs w:val="24"/>
        </w:rPr>
      </w:pPr>
      <w:bookmarkStart w:id="5" w:name="n43"/>
      <w:bookmarkEnd w:id="5"/>
      <w:r>
        <w:rPr>
          <w:sz w:val="24"/>
          <w:szCs w:val="24"/>
        </w:rPr>
        <w:t xml:space="preserve">     Заява подається в довільній формі</w:t>
      </w:r>
    </w:p>
    <w:sectPr w:rsidR="007A579F" w:rsidRPr="00603E47" w:rsidSect="004C1C65">
      <w:headerReference w:type="default" r:id="rId9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FF" w:rsidRDefault="00D847FF">
      <w:r>
        <w:separator/>
      </w:r>
    </w:p>
  </w:endnote>
  <w:endnote w:type="continuationSeparator" w:id="0">
    <w:p w:rsidR="00D847FF" w:rsidRDefault="00D8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FF" w:rsidRDefault="00D847FF">
      <w:r>
        <w:separator/>
      </w:r>
    </w:p>
  </w:footnote>
  <w:footnote w:type="continuationSeparator" w:id="0">
    <w:p w:rsidR="00D847FF" w:rsidRDefault="00D8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75C07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61EEB"/>
    <w:rsid w:val="000703CD"/>
    <w:rsid w:val="00070A59"/>
    <w:rsid w:val="00073F15"/>
    <w:rsid w:val="00075BBE"/>
    <w:rsid w:val="00082613"/>
    <w:rsid w:val="000845B1"/>
    <w:rsid w:val="00085371"/>
    <w:rsid w:val="00093960"/>
    <w:rsid w:val="000A0428"/>
    <w:rsid w:val="000B6ED6"/>
    <w:rsid w:val="000B76D2"/>
    <w:rsid w:val="000C2038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B654D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06C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5C61"/>
    <w:rsid w:val="004465E1"/>
    <w:rsid w:val="00450D8A"/>
    <w:rsid w:val="004548BC"/>
    <w:rsid w:val="00460F1C"/>
    <w:rsid w:val="0046323A"/>
    <w:rsid w:val="0046358D"/>
    <w:rsid w:val="004864CF"/>
    <w:rsid w:val="00491E2A"/>
    <w:rsid w:val="00497481"/>
    <w:rsid w:val="004A6B86"/>
    <w:rsid w:val="004C1C65"/>
    <w:rsid w:val="004D262E"/>
    <w:rsid w:val="004D5965"/>
    <w:rsid w:val="004E049C"/>
    <w:rsid w:val="004E0545"/>
    <w:rsid w:val="004E3479"/>
    <w:rsid w:val="004E59E9"/>
    <w:rsid w:val="004F1788"/>
    <w:rsid w:val="004F324E"/>
    <w:rsid w:val="004F61A5"/>
    <w:rsid w:val="00507774"/>
    <w:rsid w:val="00510F8C"/>
    <w:rsid w:val="0052210E"/>
    <w:rsid w:val="0052271C"/>
    <w:rsid w:val="00523281"/>
    <w:rsid w:val="00524E67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0160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01C38"/>
    <w:rsid w:val="00711E62"/>
    <w:rsid w:val="00722219"/>
    <w:rsid w:val="00744F1B"/>
    <w:rsid w:val="00747BCA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21B"/>
    <w:rsid w:val="0088053D"/>
    <w:rsid w:val="00895711"/>
    <w:rsid w:val="008A24E2"/>
    <w:rsid w:val="008A4344"/>
    <w:rsid w:val="008A581D"/>
    <w:rsid w:val="008B1659"/>
    <w:rsid w:val="008C0A98"/>
    <w:rsid w:val="008E2E98"/>
    <w:rsid w:val="009105C4"/>
    <w:rsid w:val="00911F85"/>
    <w:rsid w:val="009127BD"/>
    <w:rsid w:val="00926463"/>
    <w:rsid w:val="00931272"/>
    <w:rsid w:val="00942C96"/>
    <w:rsid w:val="0095451E"/>
    <w:rsid w:val="009620EA"/>
    <w:rsid w:val="00963342"/>
    <w:rsid w:val="00975C07"/>
    <w:rsid w:val="00977D83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12D5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340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1A28"/>
    <w:rsid w:val="00B6488B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0616"/>
    <w:rsid w:val="00D2506C"/>
    <w:rsid w:val="00D2664B"/>
    <w:rsid w:val="00D27758"/>
    <w:rsid w:val="00D303ED"/>
    <w:rsid w:val="00D34C9C"/>
    <w:rsid w:val="00D36D97"/>
    <w:rsid w:val="00D40253"/>
    <w:rsid w:val="00D4594D"/>
    <w:rsid w:val="00D55E56"/>
    <w:rsid w:val="00D607C9"/>
    <w:rsid w:val="00D67F3D"/>
    <w:rsid w:val="00D72E72"/>
    <w:rsid w:val="00D73D1F"/>
    <w:rsid w:val="00D7695F"/>
    <w:rsid w:val="00D847FF"/>
    <w:rsid w:val="00D92419"/>
    <w:rsid w:val="00D92F17"/>
    <w:rsid w:val="00DA1733"/>
    <w:rsid w:val="00DA50D8"/>
    <w:rsid w:val="00DA5B95"/>
    <w:rsid w:val="00DB03D7"/>
    <w:rsid w:val="00DC2A9F"/>
    <w:rsid w:val="00DC44E4"/>
    <w:rsid w:val="00DC70B7"/>
    <w:rsid w:val="00DD003D"/>
    <w:rsid w:val="00DD36A3"/>
    <w:rsid w:val="00DE3651"/>
    <w:rsid w:val="00DE5616"/>
    <w:rsid w:val="00DE68BA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2E82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216D"/>
    <w:rsid w:val="00F2657C"/>
    <w:rsid w:val="00F344C1"/>
    <w:rsid w:val="00F35371"/>
    <w:rsid w:val="00F35C16"/>
    <w:rsid w:val="00F369C4"/>
    <w:rsid w:val="00F36F29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Strong"/>
    <w:basedOn w:val="a0"/>
    <w:uiPriority w:val="22"/>
    <w:qFormat/>
    <w:locked/>
    <w:rsid w:val="008A4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-rada.gov.ua/cnapsu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5B14-763A-4253-AB3F-061EE158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740</Words>
  <Characters>5983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Леухина Наталья</cp:lastModifiedBy>
  <cp:revision>18</cp:revision>
  <cp:lastPrinted>2022-01-27T11:05:00Z</cp:lastPrinted>
  <dcterms:created xsi:type="dcterms:W3CDTF">2021-11-12T11:50:00Z</dcterms:created>
  <dcterms:modified xsi:type="dcterms:W3CDTF">2022-01-27T11:05:00Z</dcterms:modified>
</cp:coreProperties>
</file>