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E1D" w:rsidRPr="008F7E1D" w:rsidRDefault="008F7E1D" w:rsidP="008F7E1D">
      <w:pPr>
        <w:jc w:val="both"/>
        <w:rPr>
          <w:rFonts w:ascii="Times New Roman" w:hAnsi="Times New Roman" w:cs="Times New Roman"/>
          <w:sz w:val="28"/>
          <w:szCs w:val="28"/>
        </w:rPr>
      </w:pPr>
      <w:r w:rsidRPr="008F7E1D">
        <w:rPr>
          <w:rFonts w:ascii="Times New Roman" w:hAnsi="Times New Roman" w:cs="Times New Roman"/>
          <w:sz w:val="28"/>
          <w:szCs w:val="28"/>
        </w:rPr>
        <w:t>1. Паспортний документ (у разі особистого звернення);</w:t>
      </w:r>
    </w:p>
    <w:p w:rsidR="008F7E1D" w:rsidRPr="008F7E1D" w:rsidRDefault="008F7E1D" w:rsidP="008F7E1D">
      <w:pPr>
        <w:jc w:val="both"/>
        <w:rPr>
          <w:rFonts w:ascii="Times New Roman" w:hAnsi="Times New Roman" w:cs="Times New Roman"/>
          <w:sz w:val="28"/>
          <w:szCs w:val="28"/>
        </w:rPr>
      </w:pPr>
      <w:r w:rsidRPr="008F7E1D">
        <w:rPr>
          <w:rFonts w:ascii="Times New Roman" w:hAnsi="Times New Roman" w:cs="Times New Roman"/>
          <w:sz w:val="28"/>
          <w:szCs w:val="28"/>
        </w:rPr>
        <w:t>2. Свідоцтво про народження (у разі зняття із задекларованого/зареєстрованого місця проживання дітей віком до 14 років);</w:t>
      </w:r>
    </w:p>
    <w:p w:rsidR="008F7E1D" w:rsidRPr="008F7E1D" w:rsidRDefault="008F7E1D" w:rsidP="008F7E1D">
      <w:pPr>
        <w:jc w:val="both"/>
        <w:rPr>
          <w:rFonts w:ascii="Times New Roman" w:hAnsi="Times New Roman" w:cs="Times New Roman"/>
          <w:sz w:val="28"/>
          <w:szCs w:val="28"/>
        </w:rPr>
      </w:pPr>
      <w:r w:rsidRPr="008F7E1D">
        <w:rPr>
          <w:rFonts w:ascii="Times New Roman" w:hAnsi="Times New Roman" w:cs="Times New Roman"/>
          <w:sz w:val="28"/>
          <w:szCs w:val="28"/>
        </w:rPr>
        <w:t>3. Документ або відомості, що підтверджують сплату адміністративного збору;</w:t>
      </w:r>
    </w:p>
    <w:p w:rsidR="008F7E1D" w:rsidRPr="008F7E1D" w:rsidRDefault="008F7E1D" w:rsidP="008F7E1D">
      <w:pPr>
        <w:jc w:val="both"/>
        <w:rPr>
          <w:rFonts w:ascii="Times New Roman" w:hAnsi="Times New Roman" w:cs="Times New Roman"/>
          <w:sz w:val="28"/>
          <w:szCs w:val="28"/>
        </w:rPr>
      </w:pPr>
      <w:r w:rsidRPr="008F7E1D">
        <w:rPr>
          <w:rFonts w:ascii="Times New Roman" w:hAnsi="Times New Roman" w:cs="Times New Roman"/>
          <w:sz w:val="28"/>
          <w:szCs w:val="28"/>
        </w:rPr>
        <w:t>4. Військово-обліковий документ (для громадян України, які підлягають взяттю на військовий облік або перебувають на військовому обліку);</w:t>
      </w:r>
    </w:p>
    <w:p w:rsidR="008F7E1D" w:rsidRPr="008F7E1D" w:rsidRDefault="008F7E1D" w:rsidP="008F7E1D">
      <w:pPr>
        <w:jc w:val="both"/>
        <w:rPr>
          <w:rFonts w:ascii="Times New Roman" w:hAnsi="Times New Roman" w:cs="Times New Roman"/>
          <w:sz w:val="28"/>
          <w:szCs w:val="28"/>
        </w:rPr>
      </w:pPr>
      <w:r w:rsidRPr="008F7E1D">
        <w:rPr>
          <w:rFonts w:ascii="Times New Roman" w:hAnsi="Times New Roman" w:cs="Times New Roman"/>
          <w:sz w:val="28"/>
          <w:szCs w:val="28"/>
        </w:rPr>
        <w:t>5. Рішення про оформлення документів для виїзду за кордон на постійне проживання, прийняте відповідним територіальним органом ДМС, або рішення про оформлення документів для залишення на постійне проживання за кордоном, прийняте відповідною закордонною дипломатичною установою України, у разі зняття із задекларованого/зареєстрованого місця проживання особи у зв’язку з оформленням їй документів для виїзду за кордон на постійне проживання/залишення на постійне проживання за кордоном.</w:t>
      </w:r>
    </w:p>
    <w:p w:rsidR="008F7E1D" w:rsidRPr="008F7E1D" w:rsidRDefault="008F7E1D" w:rsidP="008F7E1D">
      <w:pPr>
        <w:jc w:val="both"/>
        <w:rPr>
          <w:rFonts w:ascii="Times New Roman" w:hAnsi="Times New Roman" w:cs="Times New Roman"/>
          <w:sz w:val="28"/>
          <w:szCs w:val="28"/>
        </w:rPr>
      </w:pPr>
      <w:r w:rsidRPr="008F7E1D">
        <w:rPr>
          <w:rFonts w:ascii="Times New Roman" w:hAnsi="Times New Roman" w:cs="Times New Roman"/>
          <w:sz w:val="28"/>
          <w:szCs w:val="28"/>
        </w:rPr>
        <w:t>У разі подання заяви законним представником (представником) особи, крім зазначених документів, додатково подаються:</w:t>
      </w:r>
    </w:p>
    <w:p w:rsidR="008F7E1D" w:rsidRPr="008F7E1D" w:rsidRDefault="008F7E1D" w:rsidP="008F7E1D">
      <w:pPr>
        <w:jc w:val="both"/>
        <w:rPr>
          <w:rFonts w:ascii="Times New Roman" w:hAnsi="Times New Roman" w:cs="Times New Roman"/>
          <w:sz w:val="28"/>
          <w:szCs w:val="28"/>
        </w:rPr>
      </w:pPr>
      <w:r w:rsidRPr="008F7E1D">
        <w:rPr>
          <w:rFonts w:ascii="Times New Roman" w:hAnsi="Times New Roman" w:cs="Times New Roman"/>
          <w:sz w:val="28"/>
          <w:szCs w:val="28"/>
        </w:rPr>
        <w:t>1) документ, що посвідчує особу законного представника (представника);</w:t>
      </w:r>
    </w:p>
    <w:p w:rsidR="00B21F6C" w:rsidRDefault="008F7E1D" w:rsidP="008F7E1D">
      <w:pPr>
        <w:jc w:val="both"/>
        <w:rPr>
          <w:rFonts w:ascii="Times New Roman" w:hAnsi="Times New Roman" w:cs="Times New Roman"/>
          <w:sz w:val="28"/>
          <w:szCs w:val="28"/>
        </w:rPr>
      </w:pPr>
      <w:r w:rsidRPr="008F7E1D">
        <w:rPr>
          <w:rFonts w:ascii="Times New Roman" w:hAnsi="Times New Roman" w:cs="Times New Roman"/>
          <w:sz w:val="28"/>
          <w:szCs w:val="28"/>
        </w:rPr>
        <w:t>2) документ, що підтверджує повноваження особи як законного представника (представника), крім випадків, коли заява подається законним представником малолітньої дитини.</w:t>
      </w:r>
    </w:p>
    <w:p w:rsidR="00A93F73" w:rsidRPr="00A93F73" w:rsidRDefault="00A93F73" w:rsidP="00A93F73">
      <w:pPr>
        <w:jc w:val="both"/>
        <w:rPr>
          <w:rFonts w:ascii="Times New Roman" w:hAnsi="Times New Roman" w:cs="Times New Roman"/>
          <w:sz w:val="28"/>
          <w:szCs w:val="28"/>
        </w:rPr>
      </w:pPr>
      <w:r w:rsidRPr="00A93F73">
        <w:rPr>
          <w:rFonts w:ascii="Times New Roman" w:hAnsi="Times New Roman" w:cs="Times New Roman"/>
          <w:sz w:val="28"/>
          <w:szCs w:val="28"/>
        </w:rPr>
        <w:t>Зняття особи із задекларованого або зареєстрованого місця проживання (перебування) у разі звернення до органу реєстрації або через центр надання адміністративних послуг за місцем задекларованого або зареєстрованого місця проживання (перебування) здійснюється на підставі:</w:t>
      </w:r>
    </w:p>
    <w:p w:rsidR="00A93F73" w:rsidRPr="00A93F73" w:rsidRDefault="00A93F73" w:rsidP="00A93F73">
      <w:pPr>
        <w:jc w:val="both"/>
        <w:rPr>
          <w:rFonts w:ascii="Times New Roman" w:hAnsi="Times New Roman" w:cs="Times New Roman"/>
          <w:sz w:val="28"/>
          <w:szCs w:val="28"/>
        </w:rPr>
      </w:pPr>
      <w:r w:rsidRPr="00A93F73">
        <w:rPr>
          <w:rFonts w:ascii="Times New Roman" w:hAnsi="Times New Roman" w:cs="Times New Roman"/>
          <w:sz w:val="28"/>
          <w:szCs w:val="28"/>
        </w:rPr>
        <w:t>1) заяви про зняття із задекларованого/зареєстрованого місця проживання (перебування), поданої особою або її законним представником (представником) за встановленою формою;</w:t>
      </w:r>
    </w:p>
    <w:p w:rsidR="00A93F73" w:rsidRPr="00A93F73" w:rsidRDefault="00A93F73" w:rsidP="00A93F73">
      <w:pPr>
        <w:jc w:val="both"/>
        <w:rPr>
          <w:rFonts w:ascii="Times New Roman" w:hAnsi="Times New Roman" w:cs="Times New Roman"/>
          <w:sz w:val="28"/>
          <w:szCs w:val="28"/>
        </w:rPr>
      </w:pPr>
      <w:r w:rsidRPr="00A93F73">
        <w:rPr>
          <w:rFonts w:ascii="Times New Roman" w:hAnsi="Times New Roman" w:cs="Times New Roman"/>
          <w:sz w:val="28"/>
          <w:szCs w:val="28"/>
        </w:rPr>
        <w:t>2) рішення суду, яке набрало законної сили, про позбавлення права власності на житло або права користування житлом, про виселення, про зняття із задекларованого/зареєстрованого місця проживання (перебування) особи, про визнання особи безвісно відсутньою або оголошення її померлою (у такому випадку адміністративний збір не сплачується);</w:t>
      </w:r>
    </w:p>
    <w:p w:rsidR="00A93F73" w:rsidRPr="00A93F73" w:rsidRDefault="00A93F73" w:rsidP="00A93F73">
      <w:pPr>
        <w:jc w:val="both"/>
        <w:rPr>
          <w:rFonts w:ascii="Times New Roman" w:hAnsi="Times New Roman" w:cs="Times New Roman"/>
          <w:sz w:val="28"/>
          <w:szCs w:val="28"/>
        </w:rPr>
      </w:pPr>
      <w:r w:rsidRPr="00A93F73">
        <w:rPr>
          <w:rFonts w:ascii="Times New Roman" w:hAnsi="Times New Roman" w:cs="Times New Roman"/>
          <w:sz w:val="28"/>
          <w:szCs w:val="28"/>
        </w:rPr>
        <w:t>3) свідоцтва про смерть або відомостей про державну реєстрацію смерті з Державного реєстру актів цивільного стану. У таких випадках датою зняття із задекларованого/зареєстрованого місця проживання особи є дата видачі свідоцтва про смерть або дата здійснення актового запису про смерть особи;</w:t>
      </w:r>
    </w:p>
    <w:p w:rsidR="00A93F73" w:rsidRPr="00A93F73" w:rsidRDefault="00A93F73" w:rsidP="00A93F73">
      <w:pPr>
        <w:jc w:val="both"/>
        <w:rPr>
          <w:rFonts w:ascii="Times New Roman" w:hAnsi="Times New Roman" w:cs="Times New Roman"/>
          <w:sz w:val="28"/>
          <w:szCs w:val="28"/>
        </w:rPr>
      </w:pPr>
      <w:r w:rsidRPr="00A93F73">
        <w:rPr>
          <w:rFonts w:ascii="Times New Roman" w:hAnsi="Times New Roman" w:cs="Times New Roman"/>
          <w:sz w:val="28"/>
          <w:szCs w:val="28"/>
        </w:rPr>
        <w:lastRenderedPageBreak/>
        <w:t>4) повідомлення територіального органу або підрозділу ДМС із зазначенням відповідних реквізитів паспортного документа померлої особи або документа про смерть, виданого компетентним органом іноземної держави, легалізованого в установленому порядку;</w:t>
      </w:r>
    </w:p>
    <w:p w:rsidR="00A93F73" w:rsidRPr="00A93F73" w:rsidRDefault="00A93F73" w:rsidP="00A93F73">
      <w:pPr>
        <w:jc w:val="both"/>
        <w:rPr>
          <w:rFonts w:ascii="Times New Roman" w:hAnsi="Times New Roman" w:cs="Times New Roman"/>
          <w:sz w:val="28"/>
          <w:szCs w:val="28"/>
        </w:rPr>
      </w:pPr>
      <w:r w:rsidRPr="00A93F73">
        <w:rPr>
          <w:rFonts w:ascii="Times New Roman" w:hAnsi="Times New Roman" w:cs="Times New Roman"/>
          <w:sz w:val="28"/>
          <w:szCs w:val="28"/>
        </w:rPr>
        <w:t>5) заяви власника житла про зняття особи із задекларованого/зареєстрованого місця проживання (перебування) за встановленою формою</w:t>
      </w:r>
    </w:p>
    <w:p w:rsidR="00A93F73" w:rsidRPr="00A93F73" w:rsidRDefault="00A93F73" w:rsidP="00A93F73">
      <w:pPr>
        <w:jc w:val="both"/>
        <w:rPr>
          <w:rFonts w:ascii="Times New Roman" w:hAnsi="Times New Roman" w:cs="Times New Roman"/>
          <w:sz w:val="28"/>
          <w:szCs w:val="28"/>
        </w:rPr>
      </w:pPr>
      <w:r w:rsidRPr="00A93F73">
        <w:rPr>
          <w:rFonts w:ascii="Times New Roman" w:hAnsi="Times New Roman" w:cs="Times New Roman"/>
          <w:sz w:val="28"/>
          <w:szCs w:val="28"/>
        </w:rPr>
        <w:t>Подання заяви про зняття із задекларованого/зареєстрованого місця проживання (перебування) дитини віком до 14 років або особи, визнаної судом обмежено дієздатною або недієздатною, здійснюється одним із батьків або інших законних представників за згодою іншого з батьків або законних представників.</w:t>
      </w:r>
    </w:p>
    <w:p w:rsidR="00A93F73" w:rsidRPr="00A93F73" w:rsidRDefault="00A93F73" w:rsidP="00A93F73">
      <w:pPr>
        <w:jc w:val="both"/>
        <w:rPr>
          <w:rFonts w:ascii="Times New Roman" w:hAnsi="Times New Roman" w:cs="Times New Roman"/>
          <w:sz w:val="28"/>
          <w:szCs w:val="28"/>
        </w:rPr>
      </w:pPr>
      <w:r w:rsidRPr="00A93F73">
        <w:rPr>
          <w:rFonts w:ascii="Times New Roman" w:hAnsi="Times New Roman" w:cs="Times New Roman"/>
          <w:sz w:val="28"/>
          <w:szCs w:val="28"/>
        </w:rPr>
        <w:t>Зняття із задекларованого/зареєстрованого місця проживання (перебування) дитини віком від 14 до 18 років здійснюється за згодою її батьків або інших законних представників чи одного з них, крім випадку зняття із задекларованого/зареєстрованого місця проживання такої дитини у гуртожитку закладу освіти у період чи після закінчення навчання.</w:t>
      </w:r>
    </w:p>
    <w:p w:rsidR="00A93F73" w:rsidRPr="00A93F73" w:rsidRDefault="00A93F73" w:rsidP="00A93F73">
      <w:pPr>
        <w:jc w:val="both"/>
        <w:rPr>
          <w:rFonts w:ascii="Times New Roman" w:hAnsi="Times New Roman" w:cs="Times New Roman"/>
          <w:sz w:val="28"/>
          <w:szCs w:val="28"/>
        </w:rPr>
      </w:pPr>
      <w:r w:rsidRPr="00A93F73">
        <w:rPr>
          <w:rFonts w:ascii="Times New Roman" w:hAnsi="Times New Roman" w:cs="Times New Roman"/>
          <w:sz w:val="28"/>
          <w:szCs w:val="28"/>
        </w:rPr>
        <w:t>Іноземець чи особа без громадянства подають до органу реєстрації заяву про зняття із задекларованого/зареєстрованого місця проживання (перебування) у зв’язку з припиненням підстав для перебування на території України. До заяви додається паспортний документ особи або довідка про звернення за захистом в Україні, у тому числі строк дії яких закінчився.</w:t>
      </w:r>
    </w:p>
    <w:p w:rsidR="00A93F73" w:rsidRPr="00A93F73" w:rsidRDefault="00A93F73" w:rsidP="00A93F73">
      <w:pPr>
        <w:jc w:val="both"/>
        <w:rPr>
          <w:rFonts w:ascii="Times New Roman" w:hAnsi="Times New Roman" w:cs="Times New Roman"/>
          <w:sz w:val="28"/>
          <w:szCs w:val="28"/>
        </w:rPr>
      </w:pPr>
      <w:r w:rsidRPr="00A93F73">
        <w:rPr>
          <w:rFonts w:ascii="Times New Roman" w:hAnsi="Times New Roman" w:cs="Times New Roman"/>
          <w:sz w:val="28"/>
          <w:szCs w:val="28"/>
        </w:rPr>
        <w:t>Зняття з реєстрації місця проживання дітей-сиріт та дітей, позбавлених батьківського піклування, осіб, стосовно яких встановлено опіку та піклування, здійснюється за погодженням з органами опіки та піклування.</w:t>
      </w:r>
    </w:p>
    <w:p w:rsidR="00A93F73" w:rsidRPr="00A93F73" w:rsidRDefault="00A93F73" w:rsidP="00A93F73">
      <w:pPr>
        <w:jc w:val="both"/>
        <w:rPr>
          <w:rFonts w:ascii="Times New Roman" w:hAnsi="Times New Roman" w:cs="Times New Roman"/>
          <w:sz w:val="28"/>
          <w:szCs w:val="28"/>
        </w:rPr>
      </w:pPr>
      <w:r w:rsidRPr="00A93F73">
        <w:rPr>
          <w:rFonts w:ascii="Times New Roman" w:hAnsi="Times New Roman" w:cs="Times New Roman"/>
          <w:sz w:val="28"/>
          <w:szCs w:val="28"/>
        </w:rPr>
        <w:t>У разі усиновлення дитини-сироти, дитини, позбавленої батьківського піклування, якщо при цьому змінюється прізвище, власне ім’я, по батькові (за наявності) дитини, зняття з реєстрації місця проживання такої дитини здійснюється за заявою органу опіки та піклування за попереднім прізвищем, власним ім’ям, по батькові (за наявності).</w:t>
      </w:r>
    </w:p>
    <w:p w:rsidR="008F7E1D" w:rsidRPr="008F7E1D" w:rsidRDefault="00A93F73" w:rsidP="00A93F73">
      <w:pPr>
        <w:jc w:val="both"/>
        <w:rPr>
          <w:rFonts w:ascii="Times New Roman" w:hAnsi="Times New Roman" w:cs="Times New Roman"/>
          <w:sz w:val="28"/>
          <w:szCs w:val="28"/>
        </w:rPr>
      </w:pPr>
      <w:r w:rsidRPr="00A93F73">
        <w:rPr>
          <w:rFonts w:ascii="Times New Roman" w:hAnsi="Times New Roman" w:cs="Times New Roman"/>
          <w:sz w:val="28"/>
          <w:szCs w:val="28"/>
        </w:rPr>
        <w:t>Зняття із задекларованого/зареєстрованого місця проживання (перебування) співвласника житла за заявою іншого співвласника такого житла не здійснюється.</w:t>
      </w:r>
      <w:bookmarkStart w:id="0" w:name="_GoBack"/>
      <w:bookmarkEnd w:id="0"/>
    </w:p>
    <w:sectPr w:rsidR="008F7E1D" w:rsidRPr="008F7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BD"/>
    <w:rsid w:val="006B4BBD"/>
    <w:rsid w:val="008F7E1D"/>
    <w:rsid w:val="00A93F73"/>
    <w:rsid w:val="00B21F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C7B0"/>
  <w15:chartTrackingRefBased/>
  <w15:docId w15:val="{7378542B-15CC-487E-81FC-5C8EE98E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2780</Words>
  <Characters>1585</Characters>
  <Application>Microsoft Office Word</Application>
  <DocSecurity>0</DocSecurity>
  <Lines>13</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Яковлєва Ірина</dc:creator>
  <cp:keywords/>
  <dc:description/>
  <cp:lastModifiedBy>Яковлєва Ірина</cp:lastModifiedBy>
  <cp:revision>3</cp:revision>
  <dcterms:created xsi:type="dcterms:W3CDTF">2022-12-21T08:23:00Z</dcterms:created>
  <dcterms:modified xsi:type="dcterms:W3CDTF">2022-12-21T08:24:00Z</dcterms:modified>
</cp:coreProperties>
</file>